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StrongEmphasis"/>
          <w:sz w:val="22"/>
          <w:szCs w:val="22"/>
        </w:rPr>
      </w:pPr>
      <w:r>
        <w:rPr>
          <w:sz w:val="22"/>
          <w:szCs w:val="22"/>
        </w:rPr>
      </w:r>
    </w:p>
    <w:p>
      <w:pPr>
        <w:pStyle w:val="TextBody"/>
        <w:rPr>
          <w:rFonts w:ascii="Arial;Helvetica;sans-serif" w:hAnsi="Arial;Helvetica;sans-serif"/>
          <w:i w:val="false"/>
          <w:caps w:val="false"/>
          <w:smallCaps w:val="false"/>
          <w:color w:val="000000"/>
          <w:spacing w:val="0"/>
          <w:sz w:val="40"/>
        </w:rPr>
      </w:pPr>
      <w:r>
        <w:rPr>
          <w:b w:val="false"/>
          <w:bCs/>
        </w:rPr>
      </w:r>
    </w:p>
    <w:p>
      <w:pPr>
        <w:pStyle w:val="TextBody"/>
        <w:rPr>
          <w:rFonts w:ascii="Arial;Helvetica;sans-serif" w:hAnsi="Arial;Helvetica;sans-serif"/>
          <w:i w:val="false"/>
          <w:caps w:val="false"/>
          <w:smallCaps w:val="false"/>
          <w:color w:val="000000"/>
          <w:spacing w:val="0"/>
          <w:sz w:val="40"/>
        </w:rPr>
      </w:pPr>
      <w:r>
        <w:rPr>
          <w:b w:val="false"/>
          <w:bCs/>
        </w:rPr>
      </w:r>
    </w:p>
    <w:p>
      <w:pPr>
        <w:pStyle w:val="TextBody"/>
        <w:rPr>
          <w:rFonts w:ascii="Arial;Helvetica;sans-serif" w:hAnsi="Arial;Helvetica;sans-serif"/>
          <w:i w:val="false"/>
          <w:caps w:val="false"/>
          <w:smallCaps w:val="false"/>
          <w:color w:val="000000"/>
          <w:spacing w:val="0"/>
          <w:sz w:val="40"/>
        </w:rPr>
      </w:pPr>
      <w:r>
        <w:rPr>
          <w:b w:val="false"/>
          <w:bCs/>
        </w:rPr>
      </w:r>
    </w:p>
    <w:p>
      <w:pPr>
        <w:pStyle w:val="TextBody"/>
        <w:rPr>
          <w:rFonts w:ascii="Arial;Helvetica;sans-serif" w:hAnsi="Arial;Helvetica;sans-serif"/>
          <w:i w:val="false"/>
          <w:caps w:val="false"/>
          <w:smallCaps w:val="false"/>
          <w:color w:val="000000"/>
          <w:spacing w:val="0"/>
          <w:sz w:val="40"/>
        </w:rPr>
      </w:pPr>
      <w:r>
        <w:rPr>
          <w:b w:val="false"/>
          <w:bCs/>
        </w:rPr>
      </w:r>
    </w:p>
    <w:p>
      <w:pPr>
        <w:pStyle w:val="TextBody"/>
        <w:rPr>
          <w:rFonts w:ascii="Arial;Helvetica;sans-serif" w:hAnsi="Arial;Helvetica;sans-serif"/>
          <w:i w:val="false"/>
          <w:caps w:val="false"/>
          <w:smallCaps w:val="false"/>
          <w:color w:val="000000"/>
          <w:spacing w:val="0"/>
          <w:sz w:val="40"/>
        </w:rPr>
      </w:pPr>
      <w:r>
        <w:rPr>
          <w:b w:val="false"/>
          <w:bCs/>
        </w:rPr>
      </w:r>
    </w:p>
    <w:p>
      <w:pPr>
        <w:pStyle w:val="TextBody"/>
        <w:rPr>
          <w:rFonts w:ascii="Arial;Helvetica;sans-serif" w:hAnsi="Arial;Helvetica;sans-serif"/>
          <w:i w:val="false"/>
          <w:caps w:val="false"/>
          <w:smallCaps w:val="false"/>
          <w:color w:val="000000"/>
          <w:spacing w:val="0"/>
          <w:sz w:val="40"/>
        </w:rPr>
      </w:pPr>
      <w:r>
        <w:rPr>
          <w:b w:val="false"/>
          <w:bCs/>
        </w:rPr>
      </w:r>
    </w:p>
    <w:p>
      <w:pPr>
        <w:pStyle w:val="TextBody"/>
        <w:rPr>
          <w:rFonts w:ascii="Arial;Helvetica;sans-serif" w:hAnsi="Arial;Helvetica;sans-serif"/>
          <w:i w:val="false"/>
          <w:caps w:val="false"/>
          <w:smallCaps w:val="false"/>
          <w:color w:val="000000"/>
          <w:spacing w:val="0"/>
          <w:sz w:val="40"/>
        </w:rPr>
      </w:pPr>
      <w:r>
        <w:rPr>
          <w:b w:val="false"/>
          <w:bCs/>
        </w:rPr>
      </w:r>
    </w:p>
    <w:p>
      <w:pPr>
        <w:pStyle w:val="TextBody"/>
        <w:rPr>
          <w:b w:val="false"/>
          <w:b/>
          <w:bCs/>
        </w:rPr>
      </w:pPr>
      <w:r>
        <w:rPr>
          <w:rFonts w:ascii="Arial;Helvetica;sans-serif" w:hAnsi="Arial;Helvetica;sans-serif"/>
          <w:b w:val="false"/>
          <w:bCs/>
          <w:i w:val="false"/>
          <w:caps w:val="false"/>
          <w:smallCaps w:val="false"/>
          <w:color w:val="000000"/>
          <w:spacing w:val="0"/>
          <w:sz w:val="40"/>
        </w:rPr>
        <w:t>News release</w:t>
      </w:r>
    </w:p>
    <w:p>
      <w:pPr>
        <w:pStyle w:val="TextBody"/>
        <w:widowControl/>
        <w:numPr>
          <w:ilvl w:val="0"/>
          <w:numId w:val="2"/>
        </w:numPr>
        <w:tabs>
          <w:tab w:val="clear" w:pos="720"/>
          <w:tab w:val="left" w:pos="0" w:leader="none"/>
        </w:tabs>
        <w:spacing w:before="0" w:after="0"/>
        <w:ind w:left="707" w:right="0" w:hanging="0"/>
        <w:rPr>
          <w:caps w:val="false"/>
          <w:smallCaps w:val="false"/>
          <w:color w:val="000000"/>
          <w:spacing w:val="0"/>
        </w:rPr>
      </w:pPr>
      <w:r>
        <w:rPr>
          <w:rFonts w:ascii="Calibri;sans-serif" w:hAnsi="Calibri;sans-serif"/>
          <w:b/>
          <w:i w:val="false"/>
          <w:caps w:val="false"/>
          <w:smallCaps w:val="false"/>
          <w:color w:val="000000"/>
          <w:spacing w:val="0"/>
          <w:sz w:val="22"/>
        </w:rPr>
        <w:t>Brewery moved to Camberley in 2018</w:t>
      </w:r>
    </w:p>
    <w:p>
      <w:pPr>
        <w:pStyle w:val="TextBody"/>
        <w:widowControl/>
        <w:numPr>
          <w:ilvl w:val="0"/>
          <w:numId w:val="2"/>
        </w:numPr>
        <w:tabs>
          <w:tab w:val="clear" w:pos="720"/>
          <w:tab w:val="left" w:pos="0" w:leader="none"/>
        </w:tabs>
        <w:spacing w:before="0" w:after="0"/>
        <w:ind w:left="707" w:right="0" w:hanging="0"/>
        <w:rPr>
          <w:rFonts w:ascii="Calibri;sans-serif" w:hAnsi="Calibri;sans-serif"/>
          <w:b/>
          <w:i w:val="false"/>
          <w:caps w:val="false"/>
          <w:smallCaps w:val="false"/>
          <w:color w:val="000000"/>
          <w:spacing w:val="0"/>
          <w:sz w:val="22"/>
        </w:rPr>
      </w:pPr>
      <w:r>
        <w:rPr>
          <w:rFonts w:ascii="Calibri;sans-serif" w:hAnsi="Calibri;sans-serif"/>
          <w:b/>
          <w:i w:val="false"/>
          <w:caps w:val="false"/>
          <w:smallCaps w:val="false"/>
          <w:color w:val="000000"/>
          <w:spacing w:val="0"/>
          <w:sz w:val="22"/>
        </w:rPr>
        <w:t>Beers created by CAMRA award-winning brewer</w:t>
      </w:r>
    </w:p>
    <w:p>
      <w:pPr>
        <w:pStyle w:val="TextBody"/>
        <w:widowControl/>
        <w:numPr>
          <w:ilvl w:val="0"/>
          <w:numId w:val="2"/>
        </w:numPr>
        <w:tabs>
          <w:tab w:val="clear" w:pos="720"/>
          <w:tab w:val="left" w:pos="0" w:leader="none"/>
        </w:tabs>
        <w:spacing w:before="0" w:after="0"/>
        <w:ind w:left="707" w:right="0" w:hanging="0"/>
        <w:rPr>
          <w:rFonts w:ascii="Calibri;sans-serif" w:hAnsi="Calibri;sans-serif"/>
          <w:b/>
          <w:i w:val="false"/>
          <w:caps w:val="false"/>
          <w:smallCaps w:val="false"/>
          <w:color w:val="000000"/>
          <w:spacing w:val="0"/>
          <w:sz w:val="22"/>
        </w:rPr>
      </w:pPr>
      <w:r>
        <w:rPr>
          <w:rFonts w:ascii="Calibri;sans-serif" w:hAnsi="Calibri;sans-serif"/>
          <w:b/>
          <w:i w:val="false"/>
          <w:caps w:val="false"/>
          <w:smallCaps w:val="false"/>
          <w:color w:val="000000"/>
          <w:spacing w:val="0"/>
          <w:sz w:val="22"/>
        </w:rPr>
        <w:t>TapHouse with huge selection of artisanal beers on draught</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A Camberley craft brewery that relocated to the Surrey town in 2018 is the south east’s best-kept secret drinking destination.</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Since moving to the premises ‘Disruption Is Brewing’, and its sister company ‘Ascot Brewing Company’ have recruited an award-winning head brewer and won accolades for the quality of their beer. In the midst of the Covid-19 pandemic, they opened a TapHouse and bar, offering ‘straight from brewery’ modern craft beer, traditional ales and small batch ‘ready to drink’ cocktails.</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The TapHouse has been designed by drinkers for drinkers. Serving 15 different craft beers on tap, the premises also hosts live events including comedy nights, live music and live sports. Drinkers can see their beer being crafted in the brewery from the mezzanine level.</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John Willatts brewed the Supreme Champion Beer of Britain in 2017, an award only handed to 41 other brewers. Since joining he has</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lang w:val="en-US"/>
        </w:rPr>
      </w:pPr>
      <w:r>
        <w:rPr>
          <w:rFonts w:ascii="Arial;Helvetica;sans-serif" w:hAnsi="Arial;Helvetica;sans-serif"/>
          <w:b w:val="false"/>
          <w:i w:val="false"/>
          <w:caps w:val="false"/>
          <w:smallCaps w:val="false"/>
          <w:color w:val="000000"/>
          <w:spacing w:val="0"/>
          <w:sz w:val="24"/>
          <w:lang w:val="en-US"/>
        </w:rPr>
        <w:t>The brewery prides itself on using only the finest malts and freshest hops to deliver a high-quality beer drinking experience across cask, keg, can and bottle. Whereas Ascot Brewing focuses on brewing traditional classics including stouts and bitters, Disruption Is Brewing delivers flavour-banging, hop-forward craft beers. Both brands are multi-award winning with Chaos More Chaos picking up a Great Taste Gold star and winning Champion Beer of the Festival at the Slough, Windsor and Maidenhead CAMRA beer festival. The Devil Wears Lager and People of the Hop: VOL. II also picked up SIBA Gold Medals in their individual categories.</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000000"/>
          <w:spacing w:val="0"/>
          <w:sz w:val="24"/>
          <w:lang w:val="en-US"/>
        </w:rPr>
        <w:t xml:space="preserve">Even against the background of the Covid pandemic, the brewery and TapHouse has become a popular drinking spot and events destination in Surrey and further afield. </w:t>
      </w:r>
      <w:r>
        <w:rPr>
          <w:rFonts w:ascii="Arial;Helvetica;sans-serif" w:hAnsi="Arial;Helvetica;sans-serif"/>
          <w:b w:val="false"/>
          <w:i w:val="false"/>
          <w:caps w:val="false"/>
          <w:smallCaps w:val="false"/>
          <w:color w:val="000000"/>
          <w:spacing w:val="0"/>
          <w:sz w:val="24"/>
        </w:rPr>
        <w:t>They’ve been praised for their first-class customer service, the relaxed and friendly atmosphere they’ve created, and their resounding commitment to community, picking up Surrey Heath’s Small Business of the Year Award in 2020.</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Chris Davies, Managing Director of Disruption Is Brewing and the Ascot Brewing Company, said:</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caps w:val="false"/>
          <w:smallCaps w:val="false"/>
          <w:color w:val="000000"/>
          <w:spacing w:val="0"/>
        </w:rPr>
      </w:pPr>
      <w:r>
        <w:rPr>
          <w:caps w:val="false"/>
          <w:smallCaps w:val="false"/>
          <w:color w:val="000000"/>
          <w:spacing w:val="0"/>
        </w:rPr>
        <w:t>“</w:t>
      </w:r>
      <w:r>
        <w:rPr>
          <w:rFonts w:ascii="Arial;Helvetica;sans-serif" w:hAnsi="Arial;Helvetica;sans-serif"/>
          <w:b w:val="false"/>
          <w:i w:val="false"/>
          <w:caps w:val="false"/>
          <w:smallCaps w:val="false"/>
          <w:color w:val="000000"/>
          <w:spacing w:val="0"/>
          <w:sz w:val="24"/>
        </w:rPr>
        <w:t>We believe beer is the social glue that binds communities together. By brewing remarkable, flavour-bursting beer and offering unrivalled, memorable experiences, we want to push the boundaries of what’s possible when great beer and people unite.</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caps w:val="false"/>
          <w:smallCaps w:val="false"/>
          <w:color w:val="000000"/>
          <w:spacing w:val="0"/>
        </w:rPr>
      </w:pPr>
      <w:r>
        <w:rPr>
          <w:caps w:val="false"/>
          <w:smallCaps w:val="false"/>
          <w:color w:val="000000"/>
          <w:spacing w:val="0"/>
        </w:rPr>
        <w:t>“</w:t>
      </w:r>
      <w:r>
        <w:rPr>
          <w:rFonts w:ascii="Arial;Helvetica;sans-serif" w:hAnsi="Arial;Helvetica;sans-serif"/>
          <w:b w:val="false"/>
          <w:i w:val="false"/>
          <w:caps w:val="false"/>
          <w:smallCaps w:val="false"/>
          <w:color w:val="000000"/>
          <w:spacing w:val="0"/>
          <w:sz w:val="24"/>
        </w:rPr>
        <w:t>That’s why we opened a taproom inside the brewery in 2021. Since then, we’ve been delighting the craft beer crowd and traditional ale drinkers with a huge selection of top-quality artisanal drinks, brilliant entertainment and education about brewing. But we’re a bit of a hidden gem in the area and I’m keen for local people to know what they have on their doorstep.”</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pPr>
      <w:r>
        <w:rPr>
          <w:rFonts w:ascii="Arial;Helvetica;sans-serif" w:hAnsi="Arial;Helvetica;sans-serif"/>
          <w:b w:val="false"/>
          <w:i w:val="false"/>
          <w:caps w:val="false"/>
          <w:smallCaps w:val="false"/>
          <w:color w:val="000000"/>
          <w:spacing w:val="0"/>
          <w:sz w:val="24"/>
        </w:rPr>
        <w:t>Book a table at the TapHouse and see what the hype is all about –</w:t>
      </w:r>
      <w:hyperlink r:id="rId2" w:tgtFrame="_blank">
        <w:r>
          <w:rPr>
            <w:rStyle w:val="InternetLink"/>
            <w:rFonts w:ascii="Arial;Helvetica;sans-serif" w:hAnsi="Arial;Helvetica;sans-serif"/>
            <w:b w:val="false"/>
            <w:i w:val="false"/>
            <w:caps w:val="false"/>
            <w:smallCaps w:val="false"/>
            <w:color w:val="044A91"/>
            <w:spacing w:val="0"/>
            <w:sz w:val="24"/>
          </w:rPr>
          <w:t>www.ascotbrewing.co.uk/taproom</w:t>
        </w:r>
      </w:hyperlink>
      <w:r>
        <w:rPr>
          <w:rFonts w:ascii="Arial;Helvetica;sans-serif" w:hAnsi="Arial;Helvetica;sans-serif"/>
          <w:b w:val="false"/>
          <w:i w:val="false"/>
          <w:caps w:val="false"/>
          <w:smallCaps w:val="false"/>
          <w:color w:val="000000"/>
          <w:spacing w:val="0"/>
          <w:sz w:val="24"/>
        </w:rPr>
        <w:t xml:space="preserve"> or order from the webshop –</w:t>
      </w:r>
      <w:hyperlink r:id="rId3" w:tgtFrame="_blank">
        <w:r>
          <w:rPr>
            <w:rStyle w:val="InternetLink"/>
            <w:rFonts w:ascii="Arial;Helvetica;sans-serif" w:hAnsi="Arial;Helvetica;sans-serif"/>
            <w:b w:val="false"/>
            <w:i w:val="false"/>
            <w:caps w:val="false"/>
            <w:smallCaps w:val="false"/>
            <w:color w:val="1155CC"/>
            <w:spacing w:val="0"/>
            <w:sz w:val="24"/>
          </w:rPr>
          <w:t>www.ascotbrewing.co.uk/shop</w:t>
        </w:r>
      </w:hyperlink>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ENDS</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Notes to editors:</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Unit 4 Lawrence Way, Camberley, Surrey, GU15 3DL</w:t>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dISruption beers - Chaos More Chaos, The Devil Wears Lager, People of the Hop, The Man Who Wasn’t There</w:t>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Ascot beers - Gold Cup, 5/4 Favourite, Anastasia’s, Starting Gate</w:t>
      </w:r>
    </w:p>
    <w:p>
      <w:pPr>
        <w:pStyle w:val="TextBody"/>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Events - Six nations rugby, live comedy, beer festivals, private hire</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pPr>
      <w:r>
        <w:rPr>
          <w:rFonts w:ascii="Arial;Helvetica;sans-serif" w:hAnsi="Arial;Helvetica;sans-serif"/>
          <w:b w:val="false"/>
          <w:i w:val="false"/>
          <w:caps w:val="false"/>
          <w:smallCaps w:val="false"/>
          <w:color w:val="000000"/>
          <w:spacing w:val="0"/>
          <w:sz w:val="24"/>
        </w:rPr>
        <w:t>For further information or a brewery tour please contact Marketing Director, Conor Davies-Taylor (</w:t>
      </w:r>
      <w:hyperlink r:id="rId4" w:tgtFrame="_blank">
        <w:r>
          <w:rPr>
            <w:rStyle w:val="InternetLink"/>
            <w:rFonts w:ascii="Arial;Helvetica;sans-serif" w:hAnsi="Arial;Helvetica;sans-serif"/>
            <w:b w:val="false"/>
            <w:i w:val="false"/>
            <w:caps w:val="false"/>
            <w:smallCaps w:val="false"/>
            <w:color w:val="044A91"/>
            <w:spacing w:val="0"/>
            <w:sz w:val="24"/>
          </w:rPr>
          <w:t>conor.daviestaylor@ascotbrewing.co.uk</w:t>
        </w:r>
      </w:hyperlink>
      <w:r>
        <w:rPr>
          <w:rFonts w:ascii="Arial;Helvetica;sans-serif" w:hAnsi="Arial;Helvetica;sans-serif"/>
          <w:b w:val="false"/>
          <w:i w:val="false"/>
          <w:caps w:val="false"/>
          <w:smallCaps w:val="false"/>
          <w:color w:val="000000"/>
          <w:spacing w:val="0"/>
          <w:sz w:val="24"/>
        </w:rPr>
        <w:t>)</w:t>
      </w:r>
    </w:p>
    <w:p>
      <w:pPr>
        <w:pStyle w:val="TextBody"/>
        <w:widowControl/>
        <w:spacing w:before="0" w:after="0"/>
        <w:ind w:left="0" w:right="0" w:hanging="0"/>
        <w:rPr>
          <w:caps w:val="false"/>
          <w:smallCaps w:val="false"/>
          <w:color w:val="222222"/>
          <w:spacing w:val="0"/>
        </w:rPr>
      </w:pPr>
      <w:r>
        <w:rPr>
          <w:caps w:val="false"/>
          <w:smallCaps w:val="false"/>
          <w:color w:val="222222"/>
          <w:spacing w:val="0"/>
        </w:rPr>
      </w:r>
    </w:p>
    <w:p>
      <w:pPr>
        <w:pStyle w:val="TextBody"/>
        <w:widowControl/>
        <w:spacing w:before="0" w:after="0"/>
        <w:ind w:left="0" w:right="0" w:hanging="0"/>
        <w:rPr>
          <w:caps w:val="false"/>
          <w:smallCaps w:val="false"/>
          <w:color w:val="222222"/>
          <w:spacing w:val="0"/>
        </w:rPr>
      </w:pPr>
      <w:r>
        <w:rPr>
          <w:caps w:val="false"/>
          <w:smallCaps w:val="false"/>
          <w:color w:val="222222"/>
          <w:spacing w:val="0"/>
        </w:rPr>
      </w:r>
    </w:p>
    <w:p>
      <w:pPr>
        <w:pStyle w:val="TextBody"/>
        <w:widowControl/>
        <w:spacing w:before="0" w:after="0"/>
        <w:ind w:left="0" w:right="0" w:hanging="0"/>
        <w:rPr>
          <w:rFonts w:ascii="Poppins" w:hAnsi="Poppins"/>
          <w:b/>
          <w:i w:val="false"/>
          <w:caps w:val="false"/>
          <w:smallCaps w:val="false"/>
          <w:color w:val="000000"/>
          <w:spacing w:val="0"/>
          <w:sz w:val="20"/>
        </w:rPr>
      </w:pPr>
      <w:r>
        <w:rPr>
          <w:rFonts w:ascii="Poppins" w:hAnsi="Poppins"/>
          <w:b/>
          <w:i w:val="false"/>
          <w:caps w:val="false"/>
          <w:smallCaps w:val="false"/>
          <w:color w:val="000000"/>
          <w:spacing w:val="0"/>
          <w:sz w:val="20"/>
        </w:rPr>
        <w:t>CONORDAVIES-TAYLOR</w:t>
      </w:r>
    </w:p>
    <w:p>
      <w:pPr>
        <w:pStyle w:val="TextBody"/>
        <w:widowControl/>
        <w:spacing w:before="0" w:after="0"/>
        <w:ind w:left="0" w:right="0" w:hanging="0"/>
        <w:rPr>
          <w:rFonts w:ascii="Poppins Light" w:hAnsi="Poppins Light"/>
          <w:b w:val="false"/>
          <w:i w:val="false"/>
          <w:caps w:val="false"/>
          <w:smallCaps w:val="false"/>
          <w:color w:val="000000"/>
          <w:spacing w:val="0"/>
          <w:sz w:val="18"/>
        </w:rPr>
      </w:pPr>
      <w:r>
        <w:rPr>
          <w:rFonts w:ascii="Poppins Light" w:hAnsi="Poppins Light"/>
          <w:b w:val="false"/>
          <w:i w:val="false"/>
          <w:caps w:val="false"/>
          <w:smallCaps w:val="false"/>
          <w:color w:val="000000"/>
          <w:spacing w:val="0"/>
          <w:sz w:val="18"/>
        </w:rPr>
        <w:t>Chief Customer Officer</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spacing w:before="0" w:after="0"/>
        <w:ind w:left="0" w:right="0" w:hanging="0"/>
        <w:rPr>
          <w:rFonts w:ascii="Poppins Light" w:hAnsi="Poppins Light"/>
          <w:b w:val="false"/>
          <w:i w:val="false"/>
          <w:caps w:val="false"/>
          <w:smallCaps w:val="false"/>
          <w:color w:val="000000"/>
          <w:spacing w:val="0"/>
          <w:sz w:val="18"/>
        </w:rPr>
      </w:pPr>
      <w:r>
        <w:rPr>
          <w:rFonts w:ascii="Poppins Light" w:hAnsi="Poppins Light"/>
          <w:b w:val="false"/>
          <w:i w:val="false"/>
          <w:caps w:val="false"/>
          <w:smallCaps w:val="false"/>
          <w:color w:val="000000"/>
          <w:spacing w:val="0"/>
          <w:sz w:val="18"/>
        </w:rPr>
        <w:t>07557 142390 | 01276 686696</w:t>
      </w:r>
    </w:p>
    <w:p>
      <w:pPr>
        <w:pStyle w:val="TextBody"/>
        <w:widowControl/>
        <w:spacing w:before="0" w:after="0"/>
        <w:ind w:left="0" w:right="0" w:hanging="0"/>
        <w:rPr>
          <w:rFonts w:ascii="Poppins Light" w:hAnsi="Poppins Light"/>
          <w:b w:val="false"/>
          <w:i w:val="false"/>
          <w:caps w:val="false"/>
          <w:smallCaps w:val="false"/>
          <w:color w:val="000000"/>
          <w:spacing w:val="0"/>
          <w:sz w:val="18"/>
        </w:rPr>
      </w:pPr>
      <w:r>
        <w:rPr>
          <w:rFonts w:ascii="Poppins Light" w:hAnsi="Poppins Light"/>
          <w:b w:val="false"/>
          <w:i w:val="false"/>
          <w:caps w:val="false"/>
          <w:smallCaps w:val="false"/>
          <w:color w:val="000000"/>
          <w:spacing w:val="0"/>
          <w:sz w:val="18"/>
        </w:rPr>
        <w:t>ascotbrewing.co.uk</w:t>
      </w:r>
    </w:p>
    <w:p>
      <w:pPr>
        <w:pStyle w:val="TextBody"/>
        <w:widowControl/>
        <w:spacing w:before="0" w:after="0"/>
        <w:ind w:left="0" w:right="0" w:hanging="0"/>
        <w:rPr/>
      </w:pPr>
      <w:r>
        <w:rPr>
          <w:rFonts w:ascii="Poppins Light" w:hAnsi="Poppins Light"/>
          <w:b w:val="false"/>
          <w:i w:val="false"/>
          <w:caps w:val="false"/>
          <w:smallCaps w:val="false"/>
          <w:color w:val="000000"/>
          <w:spacing w:val="0"/>
          <w:sz w:val="18"/>
        </w:rPr>
        <w:t>4 Lawrence Way, Camberley, GU15 3DL</w:t>
      </w:r>
    </w:p>
    <w:sectPr>
      <w:headerReference w:type="default" r:id="rId5"/>
      <w:type w:val="nextPage"/>
      <w:pgSz w:w="11906" w:h="16838"/>
      <w:pgMar w:left="1440" w:right="1440" w:header="709" w:top="1440" w:footer="0" w:bottom="1440"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arial">
    <w:altName w:val="helvetic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altName w:val="Helvetica"/>
    <w:charset w:val="00"/>
    <w:family w:val="auto"/>
    <w:pitch w:val="default"/>
  </w:font>
  <w:font w:name="Calibri">
    <w:altName w:val="sans-serif"/>
    <w:charset w:val="00"/>
    <w:family w:val="auto"/>
    <w:pitch w:val="default"/>
  </w:font>
  <w:font w:name="Poppins">
    <w:charset w:val="00"/>
    <w:family w:val="auto"/>
    <w:pitch w:val="default"/>
  </w:font>
  <w:font w:name="Poppins Light">
    <w:charset w:val="00"/>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513" w:leader="none"/>
        <w:tab w:val="right" w:pos="9026" w:leader="none"/>
      </w:tabs>
      <w:suppressAutoHyphens w:val="false"/>
      <w:bidi w:val="0"/>
      <w:ind w:left="0" w:right="0" w:hanging="0"/>
      <w:jc w:val="center"/>
      <w:rPr>
        <w:sz w:val="36"/>
        <w:szCs w:val="36"/>
      </w:rPr>
    </w:pPr>
    <w:r>
      <mc:AlternateContent>
        <mc:Choice Requires="wps">
          <w:drawing>
            <wp:anchor behindDoc="0" distT="0" distB="0" distL="0" distR="0" simplePos="0" locked="0" layoutInCell="1" allowOverlap="1" relativeHeight="3">
              <wp:simplePos x="0" y="0"/>
              <wp:positionH relativeFrom="column">
                <wp:posOffset>736600</wp:posOffset>
              </wp:positionH>
              <wp:positionV relativeFrom="paragraph">
                <wp:posOffset>886460</wp:posOffset>
              </wp:positionV>
              <wp:extent cx="4169410" cy="1175385"/>
              <wp:effectExtent l="0" t="0" r="0" b="0"/>
              <wp:wrapNone/>
              <wp:docPr id="1" name="Shape1"/>
              <a:graphic xmlns:a="http://schemas.openxmlformats.org/drawingml/2006/main">
                <a:graphicData uri="http://schemas.openxmlformats.org/drawingml/2006/picture">
                  <pic:pic xmlns:pic="http://schemas.openxmlformats.org/drawingml/2006/picture">
                    <pic:nvPicPr>
                      <pic:cNvPr id="0" name="Shape1" descr=""/>
                      <pic:cNvPicPr/>
                    </pic:nvPicPr>
                    <pic:blipFill>
                      <a:blip r:embed="rId1"/>
                      <a:stretch/>
                    </pic:blipFill>
                    <pic:spPr>
                      <a:xfrm>
                        <a:off x="0" y="0"/>
                        <a:ext cx="4168800" cy="11746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1" stroked="f" style="position:absolute;margin-left:58pt;margin-top:69.8pt;width:328.2pt;height:92.45pt" type="shapetype_75">
              <v:imagedata r:id="rId1" o:detectmouseclick="t"/>
              <w10:wrap type="none"/>
              <v:stroke color="#3465a4" joinstyle="round" endcap="flat"/>
            </v:shape>
          </w:pict>
        </mc:Fallback>
      </mc:AlternateContent>
    </w:r>
    <w:r>
      <w:rPr>
        <w:rFonts w:cs="Arial" w:ascii="Arial;Helvetica;sans-serif" w:hAnsi="Arial;Helvetica;sans-serif"/>
        <w:b/>
        <w:bCs/>
        <w:i w:val="false"/>
        <w:caps w:val="false"/>
        <w:smallCaps w:val="false"/>
        <w:color w:val="000000"/>
        <w:spacing w:val="0"/>
        <w:sz w:val="36"/>
        <w:szCs w:val="36"/>
        <w:u w:val="single"/>
      </w:rPr>
      <w:t>Award-winning Camberley craft brewery is Surrey’s best-kept secret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tabs>
          <w:tab w:val="num" w:pos="707"/>
        </w:tabs>
        <w:ind w:left="707" w:hanging="0"/>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66d2"/>
    <w:pPr>
      <w:widowControl/>
      <w:suppressAutoHyphens w:val="true"/>
      <w:bidi w:val="0"/>
      <w:jc w:val="left"/>
    </w:pPr>
    <w:rPr>
      <w:rFonts w:ascii="Times New Roman" w:hAnsi="Times New Roman" w:eastAsia="Times New Roman" w:cs="Times New Roman"/>
      <w:color w:val="auto"/>
      <w:kern w:val="0"/>
      <w:sz w:val="20"/>
      <w:szCs w:val="20"/>
      <w:lang w:eastAsia="ar-SA" w:val="en-GB" w:bidi="ar-SA"/>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87d6e"/>
    <w:rPr/>
  </w:style>
  <w:style w:type="character" w:styleId="FooterChar" w:customStyle="1">
    <w:name w:val="Footer Char"/>
    <w:basedOn w:val="DefaultParagraphFont"/>
    <w:link w:val="Footer"/>
    <w:uiPriority w:val="99"/>
    <w:qFormat/>
    <w:rsid w:val="00c87d6e"/>
    <w:rPr/>
  </w:style>
  <w:style w:type="character" w:styleId="InternetLink">
    <w:name w:val="Internet Link"/>
    <w:basedOn w:val="DefaultParagraphFont"/>
    <w:uiPriority w:val="99"/>
    <w:semiHidden/>
    <w:unhideWhenUsed/>
    <w:rsid w:val="001530b8"/>
    <w:rPr>
      <w:color w:val="0000FF"/>
      <w:u w:val="single"/>
    </w:rPr>
  </w:style>
  <w:style w:type="character" w:styleId="UnresolvedMention">
    <w:name w:val="Unresolved Mention"/>
    <w:basedOn w:val="DefaultParagraphFont"/>
    <w:uiPriority w:val="99"/>
    <w:semiHidden/>
    <w:unhideWhenUsed/>
    <w:qFormat/>
    <w:rsid w:val="006f66d2"/>
    <w:rPr>
      <w:color w:val="605E5C"/>
      <w:shd w:fill="E1DFDD" w:val="clear"/>
    </w:rPr>
  </w:style>
  <w:style w:type="character" w:styleId="ListLabel1" w:customStyle="1">
    <w:name w:val="ListLabel 1"/>
    <w:qFormat/>
    <w:rPr>
      <w:rFonts w:ascii="Arial" w:hAnsi="Arial" w:cs="Arial"/>
      <w:sz w:val="22"/>
      <w:szCs w:val="22"/>
    </w:rPr>
  </w:style>
  <w:style w:type="character" w:styleId="ListLabel2" w:customStyle="1">
    <w:name w:val="ListLabel 2"/>
    <w:qFormat/>
    <w:rPr>
      <w:rFonts w:ascii="Arial" w:hAnsi="Arial" w:eastAsia="Arial" w:cs="Arial"/>
      <w:sz w:val="22"/>
      <w:szCs w:val="22"/>
    </w:rPr>
  </w:style>
  <w:style w:type="character" w:styleId="StrongEmphasis" w:customStyle="1">
    <w:name w:val="Strong Emphasis"/>
    <w:qFormat/>
    <w:rPr>
      <w:b/>
      <w:bCs/>
    </w:rPr>
  </w:style>
  <w:style w:type="character" w:styleId="ListLabel3" w:customStyle="1">
    <w:name w:val="ListLabel 3"/>
    <w:qFormat/>
    <w:rPr>
      <w:rFonts w:ascii="arial;helvetica;sans-serif" w:hAnsi="arial;helvetica;sans-serif" w:eastAsia="Arial" w:cs="Arial"/>
      <w:b w:val="false"/>
      <w:bCs w:val="false"/>
      <w:color w:val="3465A4"/>
      <w:sz w:val="24"/>
      <w:szCs w:val="22"/>
      <w:u w:val="single"/>
    </w:rPr>
  </w:style>
  <w:style w:type="character" w:styleId="ListLabel4" w:customStyle="1">
    <w:name w:val="ListLabel 4"/>
    <w:qFormat/>
    <w:rPr>
      <w:rFonts w:ascii="arial;helvetica;sans-serif" w:hAnsi="arial;helvetica;sans-serif"/>
      <w:b w:val="false"/>
      <w:bCs w:val="false"/>
      <w:color w:val="3465A4"/>
      <w:sz w:val="24"/>
    </w:rPr>
  </w:style>
  <w:style w:type="character" w:styleId="ListLabel5" w:customStyle="1">
    <w:name w:val="ListLabel 5"/>
    <w:qFormat/>
    <w:rPr>
      <w:rFonts w:ascii="arial;helvetica;sans-serif" w:hAnsi="arial;helvetica;sans-serif" w:eastAsia="Arial" w:cs="Arial"/>
      <w:b w:val="false"/>
      <w:bCs w:val="false"/>
      <w:color w:val="3465A4"/>
      <w:sz w:val="24"/>
      <w:szCs w:val="22"/>
      <w:u w:val="single"/>
    </w:rPr>
  </w:style>
  <w:style w:type="character" w:styleId="ListLabel6" w:customStyle="1">
    <w:name w:val="ListLabel 6"/>
    <w:qFormat/>
    <w:rPr>
      <w:rFonts w:ascii="arial;helvetica;sans-serif" w:hAnsi="arial;helvetica;sans-serif"/>
      <w:b w:val="false"/>
      <w:bCs w:val="false"/>
      <w:color w:val="3465A4"/>
      <w:sz w:val="24"/>
    </w:rPr>
  </w:style>
  <w:style w:type="character" w:styleId="ListLabel7" w:customStyle="1">
    <w:name w:val="ListLabel 7"/>
    <w:qFormat/>
    <w:rPr>
      <w:rFonts w:ascii="arial;helvetica;sans-serif" w:hAnsi="arial;helvetica;sans-serif" w:eastAsia="Arial" w:cs="Arial"/>
      <w:b w:val="false"/>
      <w:bCs w:val="false"/>
      <w:color w:val="3465A4"/>
      <w:sz w:val="24"/>
      <w:szCs w:val="22"/>
      <w:u w:val="single"/>
    </w:rPr>
  </w:style>
  <w:style w:type="character" w:styleId="ListLabel8" w:customStyle="1">
    <w:name w:val="ListLabel 8"/>
    <w:qFormat/>
    <w:rPr>
      <w:rFonts w:ascii="arial;helvetica;sans-serif" w:hAnsi="arial;helvetica;sans-serif"/>
      <w:b w:val="false"/>
      <w:bCs w:val="false"/>
      <w:color w:val="3465A4"/>
      <w:sz w:val="24"/>
    </w:rPr>
  </w:style>
  <w:style w:type="character" w:styleId="Bullets" w:customStyle="1">
    <w:name w:val="Bullets"/>
    <w:qFormat/>
    <w:rPr>
      <w:rFonts w:ascii="OpenSymbol" w:hAnsi="OpenSymbol" w:eastAsia="OpenSymbol" w:cs="OpenSymbol"/>
    </w:rPr>
  </w:style>
  <w:style w:type="character" w:styleId="ListLabel9" w:customStyle="1">
    <w:name w:val="ListLabel 9"/>
    <w:qFormat/>
    <w:rPr>
      <w:rFonts w:ascii="Arial" w:hAnsi="Arial" w:cs="OpenSymbol"/>
      <w:sz w:val="24"/>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ascii="arial;helvetica;sans-serif" w:hAnsi="arial;helvetica;sans-serif"/>
      <w:b w:val="false"/>
      <w:bCs w:val="false"/>
      <w:color w:val="3465A4"/>
      <w:sz w:val="24"/>
    </w:rPr>
  </w:style>
  <w:style w:type="character" w:styleId="Emphasis">
    <w:name w:val="Emphasis"/>
    <w:qFormat/>
    <w:rPr>
      <w:i/>
      <w:iCs/>
    </w:rPr>
  </w:style>
  <w:style w:type="character" w:styleId="ListLabel19" w:customStyle="1">
    <w:name w:val="ListLabel 19"/>
    <w:qFormat/>
    <w:rPr>
      <w:rFonts w:ascii="arial;helvetica;sans-serif" w:hAnsi="arial;helvetica;sans-serif"/>
      <w:b w:val="false"/>
      <w:bCs w:val="false"/>
      <w:color w:val="3465A4"/>
      <w:sz w:val="22"/>
      <w:szCs w:val="22"/>
    </w:rPr>
  </w:style>
  <w:style w:type="character" w:styleId="ListLabel20">
    <w:name w:val="ListLabel 20"/>
    <w:qFormat/>
    <w:rPr>
      <w:rFonts w:ascii="arial;helvetica;sans-serif" w:hAnsi="arial;helvetica;sans-serif"/>
      <w:b w:val="false"/>
      <w:bCs w:val="false"/>
      <w:color w:val="3465A4"/>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Header">
    <w:name w:val="Header"/>
    <w:basedOn w:val="Normal"/>
    <w:link w:val="HeaderChar"/>
    <w:uiPriority w:val="99"/>
    <w:unhideWhenUsed/>
    <w:rsid w:val="00c87d6e"/>
    <w:pPr>
      <w:tabs>
        <w:tab w:val="clear" w:pos="720"/>
        <w:tab w:val="center" w:pos="4513" w:leader="none"/>
        <w:tab w:val="right" w:pos="9026" w:leader="none"/>
      </w:tabs>
      <w:suppressAutoHyphens w:val="false"/>
    </w:pPr>
    <w:rPr>
      <w:rFonts w:ascii="Calibri" w:hAnsi="Calibri" w:eastAsia="Calibri" w:cs="" w:asciiTheme="minorHAnsi" w:cstheme="minorBidi" w:eastAsiaTheme="minorHAnsi" w:hAnsiTheme="minorHAnsi"/>
      <w:sz w:val="22"/>
      <w:szCs w:val="22"/>
      <w:lang w:eastAsia="en-US"/>
    </w:rPr>
  </w:style>
  <w:style w:type="paragraph" w:styleId="Footer">
    <w:name w:val="Footer"/>
    <w:basedOn w:val="Normal"/>
    <w:link w:val="FooterChar"/>
    <w:uiPriority w:val="99"/>
    <w:unhideWhenUsed/>
    <w:rsid w:val="00c87d6e"/>
    <w:pPr>
      <w:tabs>
        <w:tab w:val="clear" w:pos="720"/>
        <w:tab w:val="center" w:pos="4513" w:leader="none"/>
        <w:tab w:val="right" w:pos="9026" w:leader="none"/>
      </w:tabs>
      <w:suppressAutoHyphens w:val="false"/>
    </w:pPr>
    <w:rPr>
      <w:rFonts w:ascii="Calibri" w:hAnsi="Calibri" w:eastAsia="Calibri" w:cs="" w:asciiTheme="minorHAnsi" w:cstheme="minorBidi" w:eastAsiaTheme="minorHAnsi" w:hAnsiTheme="minorHAnsi"/>
      <w:sz w:val="22"/>
      <w:szCs w:val="22"/>
      <w:lang w:eastAsia="en-US"/>
    </w:rPr>
  </w:style>
  <w:style w:type="paragraph" w:styleId="Body" w:customStyle="1">
    <w:name w:val="Body"/>
    <w:qFormat/>
    <w:pPr>
      <w:widowControl/>
      <w:bidi w:val="0"/>
      <w:spacing w:lineRule="auto" w:line="259" w:before="0" w:after="160"/>
      <w:jc w:val="left"/>
    </w:pPr>
    <w:rPr>
      <w:rFonts w:ascii="Calibri" w:hAnsi="Calibri" w:eastAsia="Arial Unicode MS" w:cs="Arial Unicode MS"/>
      <w:color w:val="000000"/>
      <w:kern w:val="0"/>
      <w:sz w:val="22"/>
      <w:szCs w:val="22"/>
      <w:u w:val="none" w:color="000000"/>
      <w:lang w:val="en-US" w:eastAsia="en-US" w:bidi="ar-SA"/>
      <w14:textOutline w14:w="0" w14:cap="flat" w14:cmpd="sng" w14:algn="ctr">
        <w14:noFill/>
        <w14:prstDash w14:val="solid"/>
        <w14:bevel/>
      </w14:textOutline>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br01.safelinks.protection.outlook.com/?url=http%3A%2F%2Fwww.ascotbrewing.co.uk%2Ftaproom&amp;data=04|01|Nathan.Fletcher@smartdcc.co.uk|a8cee71794884c6bc04708d9f225e22c|d77ea84af7fd4928b8a364763b0a7710|0|0|637807066822062851|Unknown|TWFpbGZsb3d8eyJWIjoiMC4wLjAwMDAiLCJQIjoiV2luMzIiLCJBTiI6Ik1haWwiLCJXVCI6Mn0%3D|3000&amp;sdata=cIXLFX08TYTPfZfyVoX471PezfwlPMbg5iRqqS06EpU%3D&amp;reserved=0" TargetMode="External"/><Relationship Id="rId3" Type="http://schemas.openxmlformats.org/officeDocument/2006/relationships/hyperlink" Target="http://www.ascotbrewing.co.uk/shop" TargetMode="External"/><Relationship Id="rId4" Type="http://schemas.openxmlformats.org/officeDocument/2006/relationships/hyperlink" Target="mailto:conor.daviestaylor@ascotbrewing.co.uk"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LibreOffice/6.2.8.2$Windows_X86_64 LibreOffice_project/f82ddfca21ebc1e222a662a32b25c0c9d20169ee</Application>
  <Pages>2</Pages>
  <Words>554</Words>
  <Characters>3037</Characters>
  <CharactersWithSpaces>3562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2021-11-08T09:39:00Z</dcterms:created>
  <dc:creator>J Coll</dc:creator>
  <dc:description/>
  <dc:language>en-GB</dc:language>
  <cp:lastModifiedBy/>
  <cp:lastPrinted>2021-11-08T09:58:00Z</cp:lastPrinted>
  <dcterms:modified xsi:type="dcterms:W3CDTF">2022-02-20T14:04:15Z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