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6D4C4" w14:textId="77777777" w:rsidR="006E7747" w:rsidRPr="00297B91" w:rsidRDefault="006E7747" w:rsidP="006E7747">
      <w:pPr>
        <w:spacing w:after="120" w:line="360" w:lineRule="auto"/>
        <w:jc w:val="center"/>
        <w:rPr>
          <w:rFonts w:ascii="Arial" w:hAnsi="Arial" w:cs="Arial"/>
          <w:b/>
          <w:bCs/>
          <w:color w:val="000000" w:themeColor="text1"/>
        </w:rPr>
      </w:pPr>
      <w:r w:rsidRPr="00297B91">
        <w:rPr>
          <w:rFonts w:ascii="Arial" w:hAnsi="Arial" w:cs="Arial"/>
          <w:noProof/>
        </w:rPr>
        <w:drawing>
          <wp:inline distT="0" distB="0" distL="0" distR="0" wp14:anchorId="0333634F" wp14:editId="65756CF1">
            <wp:extent cx="1962722" cy="1828800"/>
            <wp:effectExtent l="0" t="0" r="0"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1192" cy="1846010"/>
                    </a:xfrm>
                    <a:prstGeom prst="rect">
                      <a:avLst/>
                    </a:prstGeom>
                    <a:noFill/>
                    <a:ln>
                      <a:noFill/>
                    </a:ln>
                  </pic:spPr>
                </pic:pic>
              </a:graphicData>
            </a:graphic>
          </wp:inline>
        </w:drawing>
      </w:r>
    </w:p>
    <w:p w14:paraId="6C6D30C0" w14:textId="77777777" w:rsidR="006E7747" w:rsidRPr="00297B91" w:rsidRDefault="006E7747" w:rsidP="006E7747">
      <w:pPr>
        <w:spacing w:after="120" w:line="360" w:lineRule="auto"/>
        <w:rPr>
          <w:rFonts w:ascii="Arial" w:hAnsi="Arial" w:cs="Arial"/>
          <w:b/>
          <w:bCs/>
          <w:color w:val="000000" w:themeColor="text1"/>
        </w:rPr>
      </w:pPr>
    </w:p>
    <w:p w14:paraId="25E563D9" w14:textId="77777777" w:rsidR="003E79B7" w:rsidRDefault="003E79B7" w:rsidP="003E79B7">
      <w:pPr>
        <w:spacing w:after="120" w:line="360" w:lineRule="auto"/>
        <w:jc w:val="center"/>
        <w:rPr>
          <w:rFonts w:ascii="Arial" w:hAnsi="Arial" w:cs="Arial"/>
          <w:b/>
          <w:bCs/>
        </w:rPr>
      </w:pPr>
      <w:r>
        <w:rPr>
          <w:rFonts w:ascii="Arial" w:hAnsi="Arial" w:cs="Arial"/>
          <w:b/>
          <w:bCs/>
        </w:rPr>
        <w:t xml:space="preserve">8 January 2026 </w:t>
      </w:r>
    </w:p>
    <w:p w14:paraId="5688E8FC" w14:textId="16787321" w:rsidR="003E79B7" w:rsidRPr="002867CC" w:rsidRDefault="003E79B7" w:rsidP="003E79B7">
      <w:pPr>
        <w:spacing w:after="120" w:line="360" w:lineRule="auto"/>
        <w:jc w:val="center"/>
        <w:rPr>
          <w:rFonts w:ascii="Arial" w:hAnsi="Arial" w:cs="Arial"/>
          <w:b/>
          <w:bCs/>
        </w:rPr>
      </w:pPr>
      <w:r w:rsidRPr="002867CC">
        <w:rPr>
          <w:rFonts w:ascii="Arial" w:hAnsi="Arial" w:cs="Arial"/>
          <w:b/>
          <w:bCs/>
        </w:rPr>
        <w:t>Hogs Back Brewery offers “No VAT in the Tap” in January</w:t>
      </w:r>
    </w:p>
    <w:p w14:paraId="5D5EDE6B" w14:textId="77777777" w:rsidR="003E79B7" w:rsidRPr="002867CC" w:rsidRDefault="003E79B7" w:rsidP="003E79B7">
      <w:pPr>
        <w:spacing w:after="120" w:line="360" w:lineRule="auto"/>
        <w:rPr>
          <w:rFonts w:ascii="Arial" w:hAnsi="Arial" w:cs="Arial"/>
        </w:rPr>
      </w:pPr>
      <w:r w:rsidRPr="002867CC">
        <w:rPr>
          <w:rFonts w:ascii="Arial" w:hAnsi="Arial" w:cs="Arial"/>
        </w:rPr>
        <w:t>Th</w:t>
      </w:r>
      <w:r>
        <w:rPr>
          <w:rFonts w:ascii="Arial" w:hAnsi="Arial" w:cs="Arial"/>
        </w:rPr>
        <w:t xml:space="preserve">roughout </w:t>
      </w:r>
      <w:r w:rsidRPr="002867CC">
        <w:rPr>
          <w:rFonts w:ascii="Arial" w:hAnsi="Arial" w:cs="Arial"/>
        </w:rPr>
        <w:t xml:space="preserve">January, Surrey-based Hogs Back Brewery is </w:t>
      </w:r>
      <w:r>
        <w:rPr>
          <w:rFonts w:ascii="Arial" w:hAnsi="Arial" w:cs="Arial"/>
        </w:rPr>
        <w:t xml:space="preserve">supporting its </w:t>
      </w:r>
      <w:r w:rsidRPr="002867CC">
        <w:rPr>
          <w:rFonts w:ascii="Arial" w:hAnsi="Arial" w:cs="Arial"/>
        </w:rPr>
        <w:t xml:space="preserve">Tap customers by cutting the 20% VAT charge on all drinks.  </w:t>
      </w:r>
    </w:p>
    <w:p w14:paraId="1B8784AB" w14:textId="77777777" w:rsidR="003E79B7" w:rsidRPr="002867CC" w:rsidRDefault="003E79B7" w:rsidP="003E79B7">
      <w:pPr>
        <w:spacing w:after="120" w:line="360" w:lineRule="auto"/>
        <w:rPr>
          <w:rFonts w:ascii="Arial" w:hAnsi="Arial" w:cs="Arial"/>
        </w:rPr>
      </w:pPr>
      <w:r w:rsidRPr="002867CC">
        <w:rPr>
          <w:rFonts w:ascii="Arial" w:hAnsi="Arial" w:cs="Arial"/>
        </w:rPr>
        <w:t>The “No VAT in the Tap” promotion at the</w:t>
      </w:r>
      <w:r>
        <w:rPr>
          <w:rFonts w:ascii="Arial" w:hAnsi="Arial" w:cs="Arial"/>
        </w:rPr>
        <w:t xml:space="preserve"> brewery in</w:t>
      </w:r>
      <w:r w:rsidRPr="002867CC">
        <w:rPr>
          <w:rFonts w:ascii="Arial" w:hAnsi="Arial" w:cs="Arial"/>
        </w:rPr>
        <w:t xml:space="preserve"> Tongham</w:t>
      </w:r>
      <w:r>
        <w:rPr>
          <w:rFonts w:ascii="Arial" w:hAnsi="Arial" w:cs="Arial"/>
        </w:rPr>
        <w:t>, near Farnham,</w:t>
      </w:r>
      <w:r w:rsidRPr="002867CC">
        <w:rPr>
          <w:rFonts w:ascii="Arial" w:hAnsi="Arial" w:cs="Arial"/>
        </w:rPr>
        <w:t xml:space="preserve"> means visitors get 20% off the usual price of drinks, with Hogs Back </w:t>
      </w:r>
      <w:r>
        <w:rPr>
          <w:rFonts w:ascii="Arial" w:hAnsi="Arial" w:cs="Arial"/>
        </w:rPr>
        <w:t>absorbing the tax.</w:t>
      </w:r>
      <w:r w:rsidRPr="002867CC">
        <w:rPr>
          <w:rFonts w:ascii="Arial" w:hAnsi="Arial" w:cs="Arial"/>
        </w:rPr>
        <w:t xml:space="preserve"> The offer, which runs until the end of January, extends beyond Hogs Back’s own beer to the full range on the bar, including </w:t>
      </w:r>
      <w:r>
        <w:rPr>
          <w:rFonts w:ascii="Arial" w:hAnsi="Arial" w:cs="Arial"/>
        </w:rPr>
        <w:t xml:space="preserve">soft and </w:t>
      </w:r>
      <w:r w:rsidRPr="002867CC">
        <w:rPr>
          <w:rFonts w:ascii="Arial" w:hAnsi="Arial" w:cs="Arial"/>
        </w:rPr>
        <w:t>hot drinks.</w:t>
      </w:r>
    </w:p>
    <w:p w14:paraId="38F946C6" w14:textId="77777777" w:rsidR="003E79B7" w:rsidRPr="002867CC" w:rsidRDefault="003E79B7" w:rsidP="003E79B7">
      <w:pPr>
        <w:spacing w:after="120" w:line="360" w:lineRule="auto"/>
        <w:rPr>
          <w:rFonts w:ascii="Arial" w:hAnsi="Arial" w:cs="Arial"/>
        </w:rPr>
      </w:pPr>
      <w:r w:rsidRPr="002867CC">
        <w:rPr>
          <w:rFonts w:ascii="Arial" w:hAnsi="Arial" w:cs="Arial"/>
        </w:rPr>
        <w:t xml:space="preserve">A pint of cask ale, including Hogs Back’s flagship Tongham TEA (Traditional English Ale) and Surrey Nirvana Session IPA, will be just £4 a pint. Keg beers including </w:t>
      </w:r>
      <w:proofErr w:type="spellStart"/>
      <w:r w:rsidRPr="002867CC">
        <w:rPr>
          <w:rFonts w:ascii="Arial" w:hAnsi="Arial" w:cs="Arial"/>
        </w:rPr>
        <w:t>Hogstar</w:t>
      </w:r>
      <w:proofErr w:type="spellEnd"/>
      <w:r w:rsidRPr="002867CC">
        <w:rPr>
          <w:rFonts w:ascii="Arial" w:hAnsi="Arial" w:cs="Arial"/>
        </w:rPr>
        <w:t xml:space="preserve"> Lager, Hog IPA and Hazy Hog Cider will be just £4.66 a pint. </w:t>
      </w:r>
    </w:p>
    <w:p w14:paraId="4E1CEBAD" w14:textId="77777777" w:rsidR="003E79B7" w:rsidRPr="002867CC" w:rsidRDefault="003E79B7" w:rsidP="003E79B7">
      <w:pPr>
        <w:spacing w:after="120" w:line="360" w:lineRule="auto"/>
        <w:rPr>
          <w:rFonts w:ascii="Arial" w:hAnsi="Arial" w:cs="Arial"/>
        </w:rPr>
      </w:pPr>
      <w:r w:rsidRPr="002867CC">
        <w:rPr>
          <w:rFonts w:ascii="Arial" w:hAnsi="Arial" w:cs="Arial"/>
        </w:rPr>
        <w:t>Hogs Back managing director Miles Chesterman said, “Consumers are used to January sales</w:t>
      </w:r>
      <w:r>
        <w:rPr>
          <w:rFonts w:ascii="Arial" w:hAnsi="Arial" w:cs="Arial"/>
          <w:color w:val="EE0000"/>
        </w:rPr>
        <w:t>,</w:t>
      </w:r>
      <w:r w:rsidRPr="002867CC">
        <w:rPr>
          <w:rFonts w:ascii="Arial" w:hAnsi="Arial" w:cs="Arial"/>
        </w:rPr>
        <w:t xml:space="preserve"> and this year the Brewery Tap is no exception. 20% off the price of all drinks will make a significant difference to our loyal </w:t>
      </w:r>
      <w:r>
        <w:rPr>
          <w:rFonts w:ascii="Arial" w:hAnsi="Arial" w:cs="Arial"/>
        </w:rPr>
        <w:t>customers</w:t>
      </w:r>
      <w:r w:rsidRPr="002867CC">
        <w:rPr>
          <w:rFonts w:ascii="Arial" w:hAnsi="Arial" w:cs="Arial"/>
        </w:rPr>
        <w:t xml:space="preserve"> and we hope they will show their support by visiting the </w:t>
      </w:r>
      <w:r w:rsidRPr="00DC6FD5">
        <w:rPr>
          <w:rFonts w:ascii="Arial" w:hAnsi="Arial" w:cs="Arial"/>
          <w:color w:val="000000" w:themeColor="text1"/>
        </w:rPr>
        <w:t xml:space="preserve">Tap more often </w:t>
      </w:r>
      <w:r w:rsidRPr="002867CC">
        <w:rPr>
          <w:rFonts w:ascii="Arial" w:hAnsi="Arial" w:cs="Arial"/>
        </w:rPr>
        <w:t xml:space="preserve">and socialising during the loneliest month in the calendar. </w:t>
      </w:r>
    </w:p>
    <w:p w14:paraId="468A2C35" w14:textId="445A4DAA" w:rsidR="003E79B7" w:rsidRPr="00DC6FD5" w:rsidRDefault="003E79B7" w:rsidP="003E79B7">
      <w:pPr>
        <w:spacing w:after="120" w:line="360" w:lineRule="auto"/>
        <w:rPr>
          <w:rFonts w:ascii="Arial" w:hAnsi="Arial" w:cs="Arial"/>
          <w:color w:val="000000" w:themeColor="text1"/>
        </w:rPr>
      </w:pPr>
      <w:r w:rsidRPr="00DC6FD5">
        <w:rPr>
          <w:rFonts w:ascii="Arial" w:hAnsi="Arial" w:cs="Arial"/>
          <w:color w:val="000000" w:themeColor="text1"/>
        </w:rPr>
        <w:t>“The additional point behind the offer is to support beleaguered British pub</w:t>
      </w:r>
      <w:r>
        <w:rPr>
          <w:rFonts w:ascii="Arial" w:hAnsi="Arial" w:cs="Arial"/>
          <w:color w:val="000000" w:themeColor="text1"/>
        </w:rPr>
        <w:t>s</w:t>
      </w:r>
      <w:r w:rsidRPr="00DC6FD5">
        <w:rPr>
          <w:rFonts w:ascii="Arial" w:hAnsi="Arial" w:cs="Arial"/>
          <w:color w:val="000000" w:themeColor="text1"/>
        </w:rPr>
        <w:t xml:space="preserve"> that </w:t>
      </w:r>
      <w:r>
        <w:rPr>
          <w:rFonts w:ascii="Arial" w:hAnsi="Arial" w:cs="Arial"/>
          <w:color w:val="000000" w:themeColor="text1"/>
        </w:rPr>
        <w:t>are</w:t>
      </w:r>
      <w:r w:rsidRPr="00DC6FD5">
        <w:rPr>
          <w:rFonts w:ascii="Arial" w:hAnsi="Arial" w:cs="Arial"/>
          <w:color w:val="000000" w:themeColor="text1"/>
        </w:rPr>
        <w:t xml:space="preserve"> the lynchpin of many communities</w:t>
      </w:r>
      <w:r>
        <w:rPr>
          <w:rFonts w:ascii="Arial" w:hAnsi="Arial" w:cs="Arial"/>
          <w:color w:val="000000" w:themeColor="text1"/>
        </w:rPr>
        <w:t>. Pub</w:t>
      </w:r>
      <w:r>
        <w:rPr>
          <w:rFonts w:ascii="Arial" w:hAnsi="Arial" w:cs="Arial"/>
          <w:color w:val="000000" w:themeColor="text1"/>
        </w:rPr>
        <w:t>s</w:t>
      </w:r>
      <w:r w:rsidRPr="00DC6FD5">
        <w:rPr>
          <w:rFonts w:ascii="Arial" w:hAnsi="Arial" w:cs="Arial"/>
          <w:color w:val="000000" w:themeColor="text1"/>
        </w:rPr>
        <w:t xml:space="preserve"> just about survived Covid</w:t>
      </w:r>
      <w:r>
        <w:rPr>
          <w:rFonts w:ascii="Arial" w:hAnsi="Arial" w:cs="Arial"/>
          <w:color w:val="000000" w:themeColor="text1"/>
        </w:rPr>
        <w:t xml:space="preserve">, </w:t>
      </w:r>
      <w:r w:rsidRPr="00DC6FD5">
        <w:rPr>
          <w:rFonts w:ascii="Arial" w:hAnsi="Arial" w:cs="Arial"/>
          <w:color w:val="000000" w:themeColor="text1"/>
        </w:rPr>
        <w:t xml:space="preserve">but </w:t>
      </w:r>
      <w:r>
        <w:rPr>
          <w:rFonts w:ascii="Arial" w:hAnsi="Arial" w:cs="Arial"/>
          <w:color w:val="000000" w:themeColor="text1"/>
        </w:rPr>
        <w:t xml:space="preserve">are </w:t>
      </w:r>
      <w:r w:rsidRPr="00DC6FD5">
        <w:rPr>
          <w:rFonts w:ascii="Arial" w:hAnsi="Arial" w:cs="Arial"/>
          <w:color w:val="000000" w:themeColor="text1"/>
        </w:rPr>
        <w:t>now buckling as a result of over</w:t>
      </w:r>
      <w:r>
        <w:rPr>
          <w:rFonts w:ascii="Arial" w:hAnsi="Arial" w:cs="Arial"/>
          <w:color w:val="000000" w:themeColor="text1"/>
        </w:rPr>
        <w:t>-</w:t>
      </w:r>
      <w:r w:rsidRPr="00DC6FD5">
        <w:rPr>
          <w:rFonts w:ascii="Arial" w:hAnsi="Arial" w:cs="Arial"/>
          <w:color w:val="000000" w:themeColor="text1"/>
        </w:rPr>
        <w:t>taxa</w:t>
      </w:r>
      <w:r>
        <w:rPr>
          <w:rFonts w:ascii="Arial" w:hAnsi="Arial" w:cs="Arial"/>
          <w:color w:val="000000" w:themeColor="text1"/>
        </w:rPr>
        <w:t>t</w:t>
      </w:r>
      <w:r w:rsidRPr="00DC6FD5">
        <w:rPr>
          <w:rFonts w:ascii="Arial" w:hAnsi="Arial" w:cs="Arial"/>
          <w:color w:val="000000" w:themeColor="text1"/>
        </w:rPr>
        <w:t>ion</w:t>
      </w:r>
      <w:r>
        <w:rPr>
          <w:rFonts w:ascii="Arial" w:hAnsi="Arial" w:cs="Arial"/>
          <w:color w:val="000000" w:themeColor="text1"/>
        </w:rPr>
        <w:t xml:space="preserve">, </w:t>
      </w:r>
      <w:r>
        <w:rPr>
          <w:rFonts w:ascii="Arial" w:hAnsi="Arial" w:cs="Arial"/>
          <w:color w:val="000000" w:themeColor="text1"/>
        </w:rPr>
        <w:t xml:space="preserve">with a range of increased taxes </w:t>
      </w:r>
      <w:r>
        <w:rPr>
          <w:rFonts w:ascii="Arial" w:hAnsi="Arial" w:cs="Arial"/>
          <w:color w:val="000000" w:themeColor="text1"/>
        </w:rPr>
        <w:t xml:space="preserve">- </w:t>
      </w:r>
      <w:r>
        <w:rPr>
          <w:rFonts w:ascii="Arial" w:hAnsi="Arial" w:cs="Arial"/>
          <w:color w:val="000000" w:themeColor="text1"/>
        </w:rPr>
        <w:t>and VAT adding more tax to the taxes. W</w:t>
      </w:r>
      <w:r w:rsidRPr="00DC6FD5">
        <w:rPr>
          <w:rFonts w:ascii="Arial" w:hAnsi="Arial" w:cs="Arial"/>
          <w:color w:val="000000" w:themeColor="text1"/>
        </w:rPr>
        <w:t>e have to try to get the message across to the Chancellor Rachel Reeves that we need long term help, not more tax.”</w:t>
      </w:r>
    </w:p>
    <w:p w14:paraId="3DCEB75C" w14:textId="77777777" w:rsidR="003E79B7" w:rsidRPr="00DC6FD5" w:rsidRDefault="003E79B7" w:rsidP="003E79B7">
      <w:pPr>
        <w:spacing w:after="120" w:line="360" w:lineRule="auto"/>
        <w:rPr>
          <w:rFonts w:ascii="Arial" w:hAnsi="Arial" w:cs="Arial"/>
          <w:color w:val="000000" w:themeColor="text1"/>
        </w:rPr>
      </w:pPr>
      <w:r w:rsidRPr="00DC6FD5">
        <w:rPr>
          <w:rFonts w:ascii="Arial" w:hAnsi="Arial" w:cs="Arial"/>
          <w:color w:val="000000" w:themeColor="text1"/>
        </w:rPr>
        <w:t xml:space="preserve">Hogs Back executive chairman Rupert Thompson added, “Pubs and the wider hospitality sector have been hit by wave after wave of tax increases, which it simply cannot bear any longer. Unexpected business rate </w:t>
      </w:r>
      <w:r>
        <w:rPr>
          <w:rFonts w:ascii="Arial" w:hAnsi="Arial" w:cs="Arial"/>
          <w:color w:val="000000" w:themeColor="text1"/>
        </w:rPr>
        <w:t xml:space="preserve">increases </w:t>
      </w:r>
      <w:r w:rsidRPr="00DC6FD5">
        <w:rPr>
          <w:rFonts w:ascii="Arial" w:hAnsi="Arial" w:cs="Arial"/>
          <w:color w:val="000000" w:themeColor="text1"/>
        </w:rPr>
        <w:t>are a massive new blow on top of soaring employment taxes and new packaging taxes. With VAT a huge burden for the sector, over-taxation is closing pubs every week. and a return to a 12.5% VAT rate on food and drink in pubs would dramatically boost our bottom lines. We need another brave initiative like ‘Eat Out To Help Out.’”</w:t>
      </w:r>
    </w:p>
    <w:p w14:paraId="3E5D108D" w14:textId="77777777" w:rsidR="003E79B7" w:rsidRDefault="003E79B7" w:rsidP="003E79B7">
      <w:pPr>
        <w:spacing w:after="120" w:line="360" w:lineRule="auto"/>
      </w:pPr>
      <w:r w:rsidRPr="002867CC">
        <w:rPr>
          <w:rFonts w:ascii="Arial" w:hAnsi="Arial" w:cs="Arial"/>
        </w:rPr>
        <w:lastRenderedPageBreak/>
        <w:t xml:space="preserve">For Tap Room opening hours, see </w:t>
      </w:r>
      <w:hyperlink r:id="rId10" w:history="1">
        <w:r w:rsidRPr="002867CC">
          <w:rPr>
            <w:rStyle w:val="Hyperlink"/>
            <w:rFonts w:ascii="Arial" w:hAnsi="Arial" w:cs="Arial"/>
          </w:rPr>
          <w:t>https://hogsback.co.uk/pages/surrey-brewery-tap-and-beer-garden</w:t>
        </w:r>
      </w:hyperlink>
    </w:p>
    <w:p w14:paraId="2F290B48" w14:textId="51D513B1" w:rsidR="00DA5FBA" w:rsidRPr="00DA5FBA" w:rsidRDefault="00DA5FBA" w:rsidP="003E79B7">
      <w:pPr>
        <w:spacing w:after="120" w:line="360" w:lineRule="auto"/>
        <w:rPr>
          <w:rFonts w:ascii="Arial" w:hAnsi="Arial" w:cs="Arial"/>
          <w:i/>
          <w:iCs/>
        </w:rPr>
      </w:pPr>
      <w:r w:rsidRPr="00DA5FBA">
        <w:rPr>
          <w:rFonts w:ascii="Arial" w:hAnsi="Arial" w:cs="Arial"/>
          <w:i/>
          <w:iCs/>
        </w:rPr>
        <w:t>Caption to attached image: Hogs Back Brewery managing director Miles Chesterman pours a pint in the Tap</w:t>
      </w:r>
    </w:p>
    <w:p w14:paraId="1350B9AE" w14:textId="77777777" w:rsidR="003E79B7" w:rsidRPr="002867CC" w:rsidRDefault="003E79B7" w:rsidP="003E79B7">
      <w:pPr>
        <w:spacing w:after="120" w:line="360" w:lineRule="auto"/>
        <w:rPr>
          <w:rFonts w:ascii="Arial" w:hAnsi="Arial" w:cs="Arial"/>
          <w:b/>
          <w:bCs/>
        </w:rPr>
      </w:pPr>
      <w:r w:rsidRPr="002867CC">
        <w:rPr>
          <w:rFonts w:ascii="Arial" w:hAnsi="Arial" w:cs="Arial"/>
          <w:b/>
          <w:bCs/>
        </w:rPr>
        <w:t xml:space="preserve">ENDS </w:t>
      </w:r>
    </w:p>
    <w:p w14:paraId="1AF0147E" w14:textId="77777777" w:rsidR="003E79B7" w:rsidRPr="002867CC" w:rsidRDefault="003E79B7" w:rsidP="003E79B7">
      <w:pPr>
        <w:spacing w:after="120" w:line="360" w:lineRule="auto"/>
        <w:rPr>
          <w:rFonts w:ascii="Arial" w:hAnsi="Arial" w:cs="Arial"/>
          <w:b/>
          <w:bCs/>
        </w:rPr>
      </w:pPr>
      <w:r w:rsidRPr="002867CC">
        <w:rPr>
          <w:rFonts w:ascii="Arial" w:hAnsi="Arial" w:cs="Arial"/>
          <w:b/>
          <w:bCs/>
        </w:rPr>
        <w:t>Notes to Editor:</w:t>
      </w:r>
    </w:p>
    <w:p w14:paraId="074ED5CE" w14:textId="77777777" w:rsidR="003E79B7" w:rsidRPr="002867CC" w:rsidRDefault="003E79B7" w:rsidP="003E79B7">
      <w:pPr>
        <w:spacing w:after="0" w:line="360" w:lineRule="auto"/>
        <w:rPr>
          <w:rFonts w:ascii="Arial" w:hAnsi="Arial" w:cs="Arial"/>
        </w:rPr>
      </w:pPr>
      <w:r w:rsidRPr="002867CC">
        <w:rPr>
          <w:rFonts w:ascii="Arial" w:hAnsi="Arial" w:cs="Arial"/>
        </w:rPr>
        <w:t>Hogs Back Brewery “No VAT in the Tap” January prices:</w:t>
      </w:r>
    </w:p>
    <w:p w14:paraId="766D03DE" w14:textId="77777777" w:rsidR="003E79B7" w:rsidRPr="002867CC" w:rsidRDefault="003E79B7" w:rsidP="003E79B7">
      <w:pPr>
        <w:spacing w:after="0" w:line="360" w:lineRule="auto"/>
        <w:ind w:left="720"/>
        <w:rPr>
          <w:rFonts w:ascii="Arial" w:hAnsi="Arial" w:cs="Arial"/>
        </w:rPr>
      </w:pPr>
      <w:r w:rsidRPr="002867CC">
        <w:rPr>
          <w:rFonts w:ascii="Arial" w:hAnsi="Arial" w:cs="Arial"/>
        </w:rPr>
        <w:t>Cask Ale</w:t>
      </w:r>
      <w:r w:rsidRPr="002867CC">
        <w:rPr>
          <w:rFonts w:ascii="Arial" w:hAnsi="Arial" w:cs="Arial"/>
        </w:rPr>
        <w:tab/>
      </w:r>
      <w:r w:rsidRPr="002867CC">
        <w:rPr>
          <w:rFonts w:ascii="Arial" w:hAnsi="Arial" w:cs="Arial"/>
        </w:rPr>
        <w:tab/>
      </w:r>
      <w:r w:rsidRPr="002867CC">
        <w:rPr>
          <w:rFonts w:ascii="Arial" w:hAnsi="Arial" w:cs="Arial"/>
        </w:rPr>
        <w:tab/>
      </w:r>
      <w:r w:rsidRPr="002867CC">
        <w:rPr>
          <w:rFonts w:ascii="Arial" w:hAnsi="Arial" w:cs="Arial"/>
        </w:rPr>
        <w:tab/>
        <w:t>£4.00</w:t>
      </w:r>
    </w:p>
    <w:p w14:paraId="4F3A5927" w14:textId="77777777" w:rsidR="003E79B7" w:rsidRPr="002867CC" w:rsidRDefault="003E79B7" w:rsidP="003E79B7">
      <w:pPr>
        <w:spacing w:after="0" w:line="360" w:lineRule="auto"/>
        <w:ind w:left="720"/>
        <w:rPr>
          <w:rFonts w:ascii="Arial" w:hAnsi="Arial" w:cs="Arial"/>
        </w:rPr>
      </w:pPr>
      <w:r w:rsidRPr="002867CC">
        <w:rPr>
          <w:rFonts w:ascii="Arial" w:hAnsi="Arial" w:cs="Arial"/>
        </w:rPr>
        <w:t>Keg Beer</w:t>
      </w:r>
      <w:r w:rsidRPr="002867CC">
        <w:rPr>
          <w:rFonts w:ascii="Arial" w:hAnsi="Arial" w:cs="Arial"/>
        </w:rPr>
        <w:tab/>
      </w:r>
      <w:r w:rsidRPr="002867CC">
        <w:rPr>
          <w:rFonts w:ascii="Arial" w:hAnsi="Arial" w:cs="Arial"/>
        </w:rPr>
        <w:tab/>
      </w:r>
      <w:r w:rsidRPr="002867CC">
        <w:rPr>
          <w:rFonts w:ascii="Arial" w:hAnsi="Arial" w:cs="Arial"/>
        </w:rPr>
        <w:tab/>
      </w:r>
      <w:r w:rsidRPr="002867CC">
        <w:rPr>
          <w:rFonts w:ascii="Arial" w:hAnsi="Arial" w:cs="Arial"/>
        </w:rPr>
        <w:tab/>
        <w:t>£4.66</w:t>
      </w:r>
    </w:p>
    <w:p w14:paraId="0C7B109A" w14:textId="77777777" w:rsidR="003E79B7" w:rsidRPr="002867CC" w:rsidRDefault="003E79B7" w:rsidP="003E79B7">
      <w:pPr>
        <w:spacing w:after="0" w:line="360" w:lineRule="auto"/>
        <w:ind w:left="720"/>
        <w:rPr>
          <w:rFonts w:ascii="Arial" w:hAnsi="Arial" w:cs="Arial"/>
        </w:rPr>
      </w:pPr>
      <w:r w:rsidRPr="002867CC">
        <w:rPr>
          <w:rFonts w:ascii="Arial" w:hAnsi="Arial" w:cs="Arial"/>
        </w:rPr>
        <w:t>Medium House Wine from</w:t>
      </w:r>
      <w:r w:rsidRPr="002867CC">
        <w:rPr>
          <w:rFonts w:ascii="Arial" w:hAnsi="Arial" w:cs="Arial"/>
        </w:rPr>
        <w:tab/>
      </w:r>
      <w:r w:rsidRPr="002867CC">
        <w:rPr>
          <w:rFonts w:ascii="Arial" w:hAnsi="Arial" w:cs="Arial"/>
        </w:rPr>
        <w:tab/>
        <w:t>£6.66</w:t>
      </w:r>
    </w:p>
    <w:p w14:paraId="683898D8" w14:textId="77777777" w:rsidR="003E79B7" w:rsidRPr="002867CC" w:rsidRDefault="003E79B7" w:rsidP="003E79B7">
      <w:pPr>
        <w:spacing w:after="0" w:line="360" w:lineRule="auto"/>
        <w:ind w:left="720"/>
        <w:rPr>
          <w:rFonts w:ascii="Arial" w:hAnsi="Arial" w:cs="Arial"/>
        </w:rPr>
      </w:pPr>
      <w:r w:rsidRPr="002867CC">
        <w:rPr>
          <w:rFonts w:ascii="Arial" w:hAnsi="Arial" w:cs="Arial"/>
        </w:rPr>
        <w:t>Single Spirit</w:t>
      </w:r>
      <w:r w:rsidRPr="002867CC">
        <w:rPr>
          <w:rFonts w:ascii="Arial" w:hAnsi="Arial" w:cs="Arial"/>
        </w:rPr>
        <w:tab/>
      </w:r>
      <w:r w:rsidRPr="002867CC">
        <w:rPr>
          <w:rFonts w:ascii="Arial" w:hAnsi="Arial" w:cs="Arial"/>
        </w:rPr>
        <w:tab/>
      </w:r>
      <w:r w:rsidRPr="002867CC">
        <w:rPr>
          <w:rFonts w:ascii="Arial" w:hAnsi="Arial" w:cs="Arial"/>
        </w:rPr>
        <w:tab/>
      </w:r>
      <w:r w:rsidRPr="002867CC">
        <w:rPr>
          <w:rFonts w:ascii="Arial" w:hAnsi="Arial" w:cs="Arial"/>
        </w:rPr>
        <w:tab/>
        <w:t>£5.42</w:t>
      </w:r>
    </w:p>
    <w:p w14:paraId="5E4C7973" w14:textId="77777777" w:rsidR="003E79B7" w:rsidRPr="002867CC" w:rsidRDefault="003E79B7" w:rsidP="003E79B7">
      <w:pPr>
        <w:spacing w:after="0" w:line="360" w:lineRule="auto"/>
        <w:ind w:left="720"/>
        <w:rPr>
          <w:rFonts w:ascii="Arial" w:hAnsi="Arial" w:cs="Arial"/>
        </w:rPr>
      </w:pPr>
      <w:r w:rsidRPr="002867CC">
        <w:rPr>
          <w:rFonts w:ascii="Arial" w:hAnsi="Arial" w:cs="Arial"/>
        </w:rPr>
        <w:t>Little Swine Alcohol Free Bottle</w:t>
      </w:r>
      <w:r w:rsidRPr="002867CC">
        <w:rPr>
          <w:rFonts w:ascii="Arial" w:hAnsi="Arial" w:cs="Arial"/>
        </w:rPr>
        <w:tab/>
        <w:t>£2.50</w:t>
      </w:r>
    </w:p>
    <w:p w14:paraId="36DC0898" w14:textId="77777777" w:rsidR="003E79B7" w:rsidRPr="002867CC" w:rsidRDefault="003E79B7" w:rsidP="003E79B7">
      <w:pPr>
        <w:spacing w:after="0" w:line="360" w:lineRule="auto"/>
        <w:ind w:left="720"/>
        <w:rPr>
          <w:rFonts w:ascii="Arial" w:hAnsi="Arial" w:cs="Arial"/>
        </w:rPr>
      </w:pPr>
      <w:r w:rsidRPr="002867CC">
        <w:rPr>
          <w:rFonts w:ascii="Arial" w:hAnsi="Arial" w:cs="Arial"/>
        </w:rPr>
        <w:t>Soft Drinks from</w:t>
      </w:r>
      <w:r w:rsidRPr="002867CC">
        <w:rPr>
          <w:rFonts w:ascii="Arial" w:hAnsi="Arial" w:cs="Arial"/>
        </w:rPr>
        <w:tab/>
      </w:r>
      <w:r w:rsidRPr="002867CC">
        <w:rPr>
          <w:rFonts w:ascii="Arial" w:hAnsi="Arial" w:cs="Arial"/>
        </w:rPr>
        <w:tab/>
      </w:r>
      <w:r w:rsidRPr="002867CC">
        <w:rPr>
          <w:rFonts w:ascii="Arial" w:hAnsi="Arial" w:cs="Arial"/>
        </w:rPr>
        <w:tab/>
        <w:t>£2.50</w:t>
      </w:r>
    </w:p>
    <w:p w14:paraId="32428490" w14:textId="77777777" w:rsidR="003E79B7" w:rsidRPr="002867CC" w:rsidRDefault="003E79B7" w:rsidP="003E79B7">
      <w:pPr>
        <w:spacing w:after="0" w:line="360" w:lineRule="auto"/>
        <w:ind w:left="720"/>
        <w:rPr>
          <w:rFonts w:ascii="Arial" w:hAnsi="Arial" w:cs="Arial"/>
        </w:rPr>
      </w:pPr>
      <w:r w:rsidRPr="002867CC">
        <w:rPr>
          <w:rFonts w:ascii="Arial" w:hAnsi="Arial" w:cs="Arial"/>
        </w:rPr>
        <w:t xml:space="preserve">Coffee from </w:t>
      </w:r>
      <w:r w:rsidRPr="002867CC">
        <w:rPr>
          <w:rFonts w:ascii="Arial" w:hAnsi="Arial" w:cs="Arial"/>
        </w:rPr>
        <w:tab/>
      </w:r>
      <w:r w:rsidRPr="002867CC">
        <w:rPr>
          <w:rFonts w:ascii="Arial" w:hAnsi="Arial" w:cs="Arial"/>
        </w:rPr>
        <w:tab/>
      </w:r>
      <w:r w:rsidRPr="002867CC">
        <w:rPr>
          <w:rFonts w:ascii="Arial" w:hAnsi="Arial" w:cs="Arial"/>
        </w:rPr>
        <w:tab/>
      </w:r>
      <w:r w:rsidRPr="002867CC">
        <w:rPr>
          <w:rFonts w:ascii="Arial" w:hAnsi="Arial" w:cs="Arial"/>
        </w:rPr>
        <w:tab/>
        <w:t>£2.50</w:t>
      </w:r>
    </w:p>
    <w:p w14:paraId="3CE45DE2" w14:textId="77777777" w:rsidR="003E79B7" w:rsidRPr="002867CC" w:rsidRDefault="003E79B7" w:rsidP="003E79B7">
      <w:pPr>
        <w:spacing w:after="0" w:line="360" w:lineRule="auto"/>
        <w:ind w:left="720"/>
        <w:rPr>
          <w:rFonts w:ascii="Arial" w:hAnsi="Arial" w:cs="Arial"/>
        </w:rPr>
      </w:pPr>
      <w:r w:rsidRPr="002867CC">
        <w:rPr>
          <w:rFonts w:ascii="Arial" w:hAnsi="Arial" w:cs="Arial"/>
        </w:rPr>
        <w:t>Tea from</w:t>
      </w:r>
      <w:r w:rsidRPr="002867CC">
        <w:rPr>
          <w:rFonts w:ascii="Arial" w:hAnsi="Arial" w:cs="Arial"/>
        </w:rPr>
        <w:tab/>
      </w:r>
      <w:r w:rsidRPr="002867CC">
        <w:rPr>
          <w:rFonts w:ascii="Arial" w:hAnsi="Arial" w:cs="Arial"/>
        </w:rPr>
        <w:tab/>
      </w:r>
      <w:r w:rsidRPr="002867CC">
        <w:rPr>
          <w:rFonts w:ascii="Arial" w:hAnsi="Arial" w:cs="Arial"/>
        </w:rPr>
        <w:tab/>
      </w:r>
      <w:r w:rsidRPr="002867CC">
        <w:rPr>
          <w:rFonts w:ascii="Arial" w:hAnsi="Arial" w:cs="Arial"/>
        </w:rPr>
        <w:tab/>
        <w:t>£2.00</w:t>
      </w:r>
    </w:p>
    <w:p w14:paraId="1FF26B37" w14:textId="77777777" w:rsidR="003E79B7" w:rsidRPr="002867CC" w:rsidRDefault="003E79B7" w:rsidP="003E79B7">
      <w:pPr>
        <w:spacing w:after="120" w:line="360" w:lineRule="auto"/>
        <w:rPr>
          <w:rFonts w:ascii="Arial" w:hAnsi="Arial" w:cs="Arial"/>
          <w:b/>
          <w:bCs/>
        </w:rPr>
      </w:pPr>
      <w:r w:rsidRPr="002867CC">
        <w:rPr>
          <w:rFonts w:ascii="Arial" w:hAnsi="Arial" w:cs="Arial"/>
          <w:b/>
          <w:bCs/>
        </w:rPr>
        <w:t>Trade body the B</w:t>
      </w:r>
      <w:r>
        <w:rPr>
          <w:rFonts w:ascii="Arial" w:hAnsi="Arial" w:cs="Arial"/>
          <w:b/>
          <w:bCs/>
        </w:rPr>
        <w:t xml:space="preserve">ritish Beer &amp; Pub Association </w:t>
      </w:r>
      <w:r w:rsidRPr="002867CC">
        <w:rPr>
          <w:rFonts w:ascii="Arial" w:hAnsi="Arial" w:cs="Arial"/>
          <w:b/>
          <w:bCs/>
        </w:rPr>
        <w:t>has a list of Key Asks of Government:</w:t>
      </w:r>
    </w:p>
    <w:p w14:paraId="3207D4BA" w14:textId="77777777" w:rsidR="003E79B7" w:rsidRPr="00845CF3" w:rsidRDefault="003E79B7" w:rsidP="003E79B7">
      <w:pPr>
        <w:pStyle w:val="NoSpacing"/>
        <w:numPr>
          <w:ilvl w:val="0"/>
          <w:numId w:val="7"/>
        </w:numPr>
        <w:spacing w:after="120" w:line="360" w:lineRule="auto"/>
        <w:rPr>
          <w:rFonts w:ascii="Arial" w:hAnsi="Arial" w:cs="Arial"/>
          <w:sz w:val="22"/>
          <w:szCs w:val="22"/>
        </w:rPr>
      </w:pPr>
      <w:r w:rsidRPr="00845CF3">
        <w:rPr>
          <w:rFonts w:ascii="Arial" w:hAnsi="Arial" w:cs="Arial"/>
          <w:sz w:val="22"/>
          <w:szCs w:val="22"/>
        </w:rPr>
        <w:t>Deliver on promised rates reform</w:t>
      </w:r>
      <w:r>
        <w:rPr>
          <w:rFonts w:ascii="Arial" w:hAnsi="Arial" w:cs="Arial"/>
          <w:sz w:val="22"/>
          <w:szCs w:val="22"/>
        </w:rPr>
        <w:t>s</w:t>
      </w:r>
      <w:r w:rsidRPr="00845CF3">
        <w:rPr>
          <w:rFonts w:ascii="Arial" w:hAnsi="Arial" w:cs="Arial"/>
          <w:sz w:val="22"/>
          <w:szCs w:val="22"/>
        </w:rPr>
        <w:t xml:space="preserve"> </w:t>
      </w:r>
      <w:r>
        <w:rPr>
          <w:rFonts w:ascii="Arial" w:hAnsi="Arial" w:cs="Arial"/>
          <w:sz w:val="22"/>
          <w:szCs w:val="22"/>
        </w:rPr>
        <w:t>in</w:t>
      </w:r>
      <w:r w:rsidRPr="00845CF3">
        <w:rPr>
          <w:rFonts w:ascii="Arial" w:hAnsi="Arial" w:cs="Arial"/>
          <w:sz w:val="22"/>
          <w:szCs w:val="22"/>
        </w:rPr>
        <w:t xml:space="preserve"> 2026 that deliver permanent and meaningful reductions to the hugely unfair burden on pubs compared to other business sectors. The maximum reduction (20p in the £1) allowable under the new legislation is vital for the ongoing viability of many pubs. This is comparable to the existing RHL relief rate.</w:t>
      </w:r>
      <w:r>
        <w:rPr>
          <w:rFonts w:ascii="Arial" w:hAnsi="Arial" w:cs="Arial"/>
          <w:sz w:val="22"/>
          <w:szCs w:val="22"/>
        </w:rPr>
        <w:t xml:space="preserve"> </w:t>
      </w:r>
    </w:p>
    <w:p w14:paraId="7178C2CD" w14:textId="77777777" w:rsidR="003E79B7" w:rsidRPr="00845CF3" w:rsidRDefault="003E79B7" w:rsidP="003E79B7">
      <w:pPr>
        <w:pStyle w:val="NoSpacing"/>
        <w:numPr>
          <w:ilvl w:val="0"/>
          <w:numId w:val="7"/>
        </w:numPr>
        <w:spacing w:after="120" w:line="360" w:lineRule="auto"/>
        <w:rPr>
          <w:rFonts w:ascii="Arial" w:hAnsi="Arial" w:cs="Arial"/>
          <w:sz w:val="22"/>
          <w:szCs w:val="22"/>
        </w:rPr>
      </w:pPr>
      <w:r w:rsidRPr="00845CF3">
        <w:rPr>
          <w:rFonts w:ascii="Arial" w:hAnsi="Arial" w:cs="Arial"/>
          <w:sz w:val="22"/>
          <w:szCs w:val="22"/>
        </w:rPr>
        <w:t xml:space="preserve">Reduce beer duty toward the EU average. Current rates remain almost 3 times higher. A cut of draught and packaged beer duty by 5% will boost beer sales and add up to 13,000 local jobs. It would also mitigate some of the eye-watering £120m of EPR fees payable this Autumn. </w:t>
      </w:r>
    </w:p>
    <w:p w14:paraId="40D62D81" w14:textId="77777777" w:rsidR="003E79B7" w:rsidRPr="00845CF3" w:rsidRDefault="003E79B7" w:rsidP="003E79B7">
      <w:pPr>
        <w:pStyle w:val="NoSpacing"/>
        <w:numPr>
          <w:ilvl w:val="0"/>
          <w:numId w:val="7"/>
        </w:numPr>
        <w:spacing w:after="120" w:line="360" w:lineRule="auto"/>
        <w:rPr>
          <w:rFonts w:ascii="Arial" w:hAnsi="Arial" w:cs="Arial"/>
          <w:sz w:val="22"/>
          <w:szCs w:val="22"/>
        </w:rPr>
      </w:pPr>
      <w:r w:rsidRPr="00845CF3">
        <w:rPr>
          <w:rFonts w:ascii="Arial" w:eastAsia="Avenir Next LT Pro" w:hAnsi="Arial" w:cs="Arial"/>
          <w:sz w:val="22"/>
          <w:szCs w:val="22"/>
        </w:rPr>
        <w:t>Mitigation of soaring new employment costs – businesses want to pay their workforce fairly, but they must be viable to do so and are under huge pressure from cumulative costs.</w:t>
      </w:r>
      <w:r w:rsidRPr="00845CF3">
        <w:rPr>
          <w:rFonts w:ascii="Arial" w:hAnsi="Arial" w:cs="Arial"/>
          <w:sz w:val="22"/>
          <w:szCs w:val="22"/>
        </w:rPr>
        <w:t xml:space="preserve"> Revisiting Employer NICs for hospitality and taking a sustainable approach to the National Living Wage would deliver this.</w:t>
      </w:r>
    </w:p>
    <w:p w14:paraId="739C9197" w14:textId="77777777" w:rsidR="003E79B7" w:rsidRPr="00845CF3" w:rsidRDefault="003E79B7" w:rsidP="003E79B7">
      <w:pPr>
        <w:pStyle w:val="NoSpacing"/>
        <w:numPr>
          <w:ilvl w:val="0"/>
          <w:numId w:val="7"/>
        </w:numPr>
        <w:spacing w:after="120" w:line="360" w:lineRule="auto"/>
        <w:rPr>
          <w:rFonts w:ascii="Arial" w:eastAsia="Avenir Next LT Pro" w:hAnsi="Arial" w:cs="Arial"/>
          <w:sz w:val="22"/>
          <w:szCs w:val="22"/>
        </w:rPr>
      </w:pPr>
      <w:r w:rsidRPr="00845CF3">
        <w:rPr>
          <w:rFonts w:ascii="Arial" w:hAnsi="Arial" w:cs="Arial"/>
          <w:sz w:val="22"/>
          <w:szCs w:val="22"/>
        </w:rPr>
        <w:t>Review EPR costs –</w:t>
      </w:r>
      <w:r w:rsidRPr="00845CF3">
        <w:rPr>
          <w:rFonts w:ascii="Arial" w:eastAsia="Avenir Next LT Pro" w:hAnsi="Arial" w:cs="Arial"/>
          <w:sz w:val="22"/>
          <w:szCs w:val="22"/>
        </w:rPr>
        <w:t xml:space="preserve"> these will heap a further £124m bill on the sector. The UK has the highest EPR fees in all of Europe – 21x higher than in the Republic of Ireland.  We’re committed to net zero and have made impressive strides on sustainability but, for the scheme to be successful, it is essential that the fees are fair and sustainable. This is an additional cost of 4-6p on each bottle, which sounds small but effectively wipes out any profitability and is equivalent to a 12% rise in beer duty. Glass is 100% recyclable but the high fees could lead to producers switching to less sustainable packaging. </w:t>
      </w:r>
    </w:p>
    <w:p w14:paraId="4B8596EB" w14:textId="104E9F68" w:rsidR="003E79B7" w:rsidRPr="003E79B7" w:rsidRDefault="003E79B7" w:rsidP="003E79B7">
      <w:pPr>
        <w:pStyle w:val="NoSpacing"/>
        <w:widowControl w:val="0"/>
        <w:numPr>
          <w:ilvl w:val="0"/>
          <w:numId w:val="7"/>
        </w:numPr>
        <w:spacing w:after="120" w:line="360" w:lineRule="auto"/>
        <w:rPr>
          <w:rFonts w:ascii="Arial" w:hAnsi="Arial" w:cs="Arial"/>
          <w:sz w:val="22"/>
          <w:szCs w:val="22"/>
        </w:rPr>
      </w:pPr>
      <w:r w:rsidRPr="00845CF3">
        <w:rPr>
          <w:rFonts w:ascii="Arial" w:hAnsi="Arial" w:cs="Arial"/>
          <w:sz w:val="22"/>
          <w:szCs w:val="22"/>
        </w:rPr>
        <w:lastRenderedPageBreak/>
        <w:t xml:space="preserve">Cut VAT for pubs and hospitality sector, following the lead of Germany and considerations in Ireland, returning to a 12.5% VAT rate on food and drink in pubs, that would dramatically boost bottom lines, allowing for more employment, investment, and ultimately, tax revenue. Lower VAT rates for hospitality would provide a significant boost for the sector and trade. The food and drink serving sector is the largest contributor to the tourism economy and a competitive tourism offer is vital to reaffirm the UK’s place on the world stage. </w:t>
      </w:r>
    </w:p>
    <w:p w14:paraId="5EFB9C9F" w14:textId="77777777" w:rsidR="003E79B7" w:rsidRPr="002867CC" w:rsidRDefault="003E79B7" w:rsidP="003E79B7">
      <w:pPr>
        <w:spacing w:after="120" w:line="360" w:lineRule="auto"/>
        <w:rPr>
          <w:rFonts w:ascii="Arial" w:hAnsi="Arial" w:cs="Arial"/>
          <w:b/>
          <w:bCs/>
        </w:rPr>
      </w:pPr>
      <w:bookmarkStart w:id="0" w:name="_Hlk210110603"/>
      <w:r w:rsidRPr="002867CC">
        <w:rPr>
          <w:rFonts w:ascii="Arial" w:hAnsi="Arial" w:cs="Arial"/>
          <w:b/>
          <w:bCs/>
        </w:rPr>
        <w:t>Hogs Back Brewery</w:t>
      </w:r>
    </w:p>
    <w:p w14:paraId="75B46523" w14:textId="77777777" w:rsidR="003E79B7" w:rsidRPr="002867CC" w:rsidRDefault="003E79B7" w:rsidP="003E79B7">
      <w:pPr>
        <w:numPr>
          <w:ilvl w:val="0"/>
          <w:numId w:val="8"/>
        </w:numPr>
        <w:spacing w:after="120" w:line="360" w:lineRule="auto"/>
        <w:rPr>
          <w:rFonts w:ascii="Arial" w:hAnsi="Arial" w:cs="Arial"/>
        </w:rPr>
      </w:pPr>
      <w:r w:rsidRPr="002867CC">
        <w:rPr>
          <w:rFonts w:ascii="Arial" w:hAnsi="Arial" w:cs="Arial"/>
        </w:rPr>
        <w:t>Hogs Back Brewery was founded in 1992 in Tongham, in the traditional hop growing region of Surrey. Its flagship brand, Tongham TEA (Traditional English Ale), is a leading regional ale in the south-east.</w:t>
      </w:r>
    </w:p>
    <w:p w14:paraId="2498E6B4" w14:textId="77777777" w:rsidR="003E79B7" w:rsidRPr="002867CC" w:rsidRDefault="003E79B7" w:rsidP="003E79B7">
      <w:pPr>
        <w:numPr>
          <w:ilvl w:val="0"/>
          <w:numId w:val="8"/>
        </w:numPr>
        <w:spacing w:after="120" w:line="360" w:lineRule="auto"/>
        <w:rPr>
          <w:rFonts w:ascii="Arial" w:hAnsi="Arial" w:cs="Arial"/>
        </w:rPr>
      </w:pPr>
      <w:r w:rsidRPr="002867CC">
        <w:rPr>
          <w:rFonts w:ascii="Arial" w:hAnsi="Arial" w:cs="Arial"/>
        </w:rPr>
        <w:t>The brewery's range includes award-winning draught, bottled, and canned beers, showcasing its blend of brewing expertise and innovation. Notable awards include:</w:t>
      </w:r>
    </w:p>
    <w:p w14:paraId="18D74BF4" w14:textId="77777777" w:rsidR="003E79B7" w:rsidRPr="002867CC" w:rsidRDefault="003E79B7" w:rsidP="003E79B7">
      <w:pPr>
        <w:numPr>
          <w:ilvl w:val="1"/>
          <w:numId w:val="8"/>
        </w:numPr>
        <w:tabs>
          <w:tab w:val="clear" w:pos="1440"/>
          <w:tab w:val="num" w:pos="720"/>
        </w:tabs>
        <w:spacing w:after="120" w:line="360" w:lineRule="auto"/>
        <w:rPr>
          <w:rFonts w:ascii="Arial" w:hAnsi="Arial" w:cs="Arial"/>
        </w:rPr>
      </w:pPr>
      <w:r w:rsidRPr="002867CC">
        <w:rPr>
          <w:rFonts w:ascii="Arial" w:hAnsi="Arial" w:cs="Arial"/>
        </w:rPr>
        <w:t>Little Swine 0.5%: Gold medals in the European Beer Challenge 2024, SIBA National Independent Beer Awards 2024, with Bronze medals at the World Alcohol Free Awards 2024 and International Beer Challenge 2025.</w:t>
      </w:r>
    </w:p>
    <w:p w14:paraId="16898AD6" w14:textId="77777777" w:rsidR="003E79B7" w:rsidRPr="002867CC" w:rsidRDefault="003E79B7" w:rsidP="003E79B7">
      <w:pPr>
        <w:numPr>
          <w:ilvl w:val="1"/>
          <w:numId w:val="8"/>
        </w:numPr>
        <w:tabs>
          <w:tab w:val="clear" w:pos="1440"/>
          <w:tab w:val="num" w:pos="720"/>
        </w:tabs>
        <w:spacing w:after="120" w:line="360" w:lineRule="auto"/>
        <w:rPr>
          <w:rFonts w:ascii="Arial" w:hAnsi="Arial" w:cs="Arial"/>
        </w:rPr>
      </w:pPr>
      <w:r w:rsidRPr="002867CC">
        <w:rPr>
          <w:rFonts w:ascii="Arial" w:hAnsi="Arial" w:cs="Arial"/>
        </w:rPr>
        <w:t>A over T (Aromas over Tongham) 9% ABV: CAMRA’s Champion Bottled Beer of Britain 2020.</w:t>
      </w:r>
    </w:p>
    <w:p w14:paraId="359FFA40" w14:textId="77777777" w:rsidR="003E79B7" w:rsidRPr="002867CC" w:rsidRDefault="003E79B7" w:rsidP="003E79B7">
      <w:pPr>
        <w:numPr>
          <w:ilvl w:val="1"/>
          <w:numId w:val="8"/>
        </w:numPr>
        <w:tabs>
          <w:tab w:val="clear" w:pos="1440"/>
          <w:tab w:val="num" w:pos="720"/>
        </w:tabs>
        <w:spacing w:after="120" w:line="360" w:lineRule="auto"/>
        <w:rPr>
          <w:rFonts w:ascii="Arial" w:hAnsi="Arial" w:cs="Arial"/>
        </w:rPr>
      </w:pPr>
      <w:proofErr w:type="spellStart"/>
      <w:r w:rsidRPr="002867CC">
        <w:rPr>
          <w:rFonts w:ascii="Arial" w:hAnsi="Arial" w:cs="Arial"/>
        </w:rPr>
        <w:t>Hogstar</w:t>
      </w:r>
      <w:proofErr w:type="spellEnd"/>
      <w:r w:rsidRPr="002867CC">
        <w:rPr>
          <w:rFonts w:ascii="Arial" w:hAnsi="Arial" w:cs="Arial"/>
        </w:rPr>
        <w:t xml:space="preserve"> lager: Gold medal in the World Beer Awards 2017.</w:t>
      </w:r>
    </w:p>
    <w:p w14:paraId="5550402A" w14:textId="77777777" w:rsidR="003E79B7" w:rsidRPr="002867CC" w:rsidRDefault="003E79B7" w:rsidP="003E79B7">
      <w:pPr>
        <w:numPr>
          <w:ilvl w:val="1"/>
          <w:numId w:val="8"/>
        </w:numPr>
        <w:tabs>
          <w:tab w:val="clear" w:pos="1440"/>
          <w:tab w:val="num" w:pos="720"/>
        </w:tabs>
        <w:spacing w:after="120" w:line="360" w:lineRule="auto"/>
        <w:rPr>
          <w:rFonts w:ascii="Arial" w:hAnsi="Arial" w:cs="Arial"/>
        </w:rPr>
      </w:pPr>
      <w:r w:rsidRPr="002867CC">
        <w:rPr>
          <w:rFonts w:ascii="Arial" w:hAnsi="Arial" w:cs="Arial"/>
        </w:rPr>
        <w:t>Hazy Hog: Bronze medal in the International Cider Challenge 2019.</w:t>
      </w:r>
    </w:p>
    <w:p w14:paraId="02BA8013" w14:textId="77777777" w:rsidR="003E79B7" w:rsidRPr="002867CC" w:rsidRDefault="003E79B7" w:rsidP="003E79B7">
      <w:pPr>
        <w:numPr>
          <w:ilvl w:val="1"/>
          <w:numId w:val="8"/>
        </w:numPr>
        <w:spacing w:after="120" w:line="360" w:lineRule="auto"/>
        <w:rPr>
          <w:rFonts w:ascii="Arial" w:hAnsi="Arial" w:cs="Arial"/>
        </w:rPr>
      </w:pPr>
      <w:r w:rsidRPr="002867CC">
        <w:rPr>
          <w:rFonts w:ascii="Arial" w:hAnsi="Arial" w:cs="Arial"/>
        </w:rPr>
        <w:t xml:space="preserve">Tongham TEA: The first beer brewed by Hogs Back in 1992, Tongham TEA has won multiple awards including runner-up in CAMRA’s Champion Beer of Britain in 2000. </w:t>
      </w:r>
    </w:p>
    <w:p w14:paraId="47D01332" w14:textId="77777777" w:rsidR="003E79B7" w:rsidRPr="002867CC" w:rsidRDefault="003E79B7" w:rsidP="003E79B7">
      <w:pPr>
        <w:numPr>
          <w:ilvl w:val="0"/>
          <w:numId w:val="8"/>
        </w:numPr>
        <w:spacing w:after="120" w:line="360" w:lineRule="auto"/>
        <w:rPr>
          <w:rFonts w:ascii="Arial" w:hAnsi="Arial" w:cs="Arial"/>
        </w:rPr>
      </w:pPr>
      <w:r w:rsidRPr="002867CC">
        <w:rPr>
          <w:rFonts w:ascii="Arial" w:hAnsi="Arial" w:cs="Arial"/>
        </w:rPr>
        <w:t xml:space="preserve">In 2014 Hogs Back planted its own revival hop garden, and since then has been successfully harvesting its </w:t>
      </w:r>
      <w:proofErr w:type="spellStart"/>
      <w:r w:rsidRPr="002867CC">
        <w:rPr>
          <w:rFonts w:ascii="Arial" w:hAnsi="Arial" w:cs="Arial"/>
        </w:rPr>
        <w:t>Fuggles</w:t>
      </w:r>
      <w:proofErr w:type="spellEnd"/>
      <w:r w:rsidRPr="002867CC">
        <w:rPr>
          <w:rFonts w:ascii="Arial" w:hAnsi="Arial" w:cs="Arial"/>
        </w:rPr>
        <w:t>, English Cascade, and Farnham White Bine hops, which provide approximately 50% of its annual hop requirements.  It is the largest integrated hop grower and brewer in the UK.</w:t>
      </w:r>
    </w:p>
    <w:p w14:paraId="147D4B26" w14:textId="77777777" w:rsidR="003E79B7" w:rsidRPr="002867CC" w:rsidRDefault="003E79B7" w:rsidP="003E79B7">
      <w:pPr>
        <w:numPr>
          <w:ilvl w:val="0"/>
          <w:numId w:val="8"/>
        </w:numPr>
        <w:spacing w:after="120" w:line="360" w:lineRule="auto"/>
        <w:rPr>
          <w:rFonts w:ascii="Arial" w:hAnsi="Arial" w:cs="Arial"/>
        </w:rPr>
      </w:pPr>
      <w:r w:rsidRPr="002867CC">
        <w:rPr>
          <w:rFonts w:ascii="Arial" w:hAnsi="Arial" w:cs="Arial"/>
        </w:rPr>
        <w:t xml:space="preserve">In 2024, it won the Le May Cup for its White Bine hop and received Gold and Silver awards for its </w:t>
      </w:r>
      <w:proofErr w:type="spellStart"/>
      <w:r w:rsidRPr="002867CC">
        <w:rPr>
          <w:rFonts w:ascii="Arial" w:hAnsi="Arial" w:cs="Arial"/>
        </w:rPr>
        <w:t>Fuggles</w:t>
      </w:r>
      <w:proofErr w:type="spellEnd"/>
      <w:r w:rsidRPr="002867CC">
        <w:rPr>
          <w:rFonts w:ascii="Arial" w:hAnsi="Arial" w:cs="Arial"/>
        </w:rPr>
        <w:t xml:space="preserve"> and English Cascade hops, respectively.</w:t>
      </w:r>
    </w:p>
    <w:p w14:paraId="25B89D17" w14:textId="77777777" w:rsidR="003E79B7" w:rsidRPr="002867CC" w:rsidRDefault="003E79B7" w:rsidP="003E79B7">
      <w:pPr>
        <w:numPr>
          <w:ilvl w:val="0"/>
          <w:numId w:val="8"/>
        </w:numPr>
        <w:spacing w:after="120" w:line="360" w:lineRule="auto"/>
        <w:rPr>
          <w:rFonts w:ascii="Arial" w:hAnsi="Arial" w:cs="Arial"/>
        </w:rPr>
      </w:pPr>
      <w:r w:rsidRPr="002867CC">
        <w:rPr>
          <w:rFonts w:ascii="Arial" w:hAnsi="Arial" w:cs="Arial"/>
        </w:rPr>
        <w:t>Committed to sustainability, Hogs Back has introduced 120 solar panels to its roof, sells spent grain to local farmers as animal feed and aims to reduce its single-use plastic, having introduced refillable glass Snorters and Snifters flagons.  It has removed over 20,000 PETs bottles from its business and earning Plastic Free Champion status from Surfers Against Sewage.</w:t>
      </w:r>
    </w:p>
    <w:p w14:paraId="366F3C3F" w14:textId="77777777" w:rsidR="003E79B7" w:rsidRPr="002867CC" w:rsidRDefault="003E79B7" w:rsidP="003E79B7">
      <w:pPr>
        <w:numPr>
          <w:ilvl w:val="0"/>
          <w:numId w:val="8"/>
        </w:numPr>
        <w:spacing w:after="120" w:line="360" w:lineRule="auto"/>
        <w:rPr>
          <w:rFonts w:ascii="Arial" w:hAnsi="Arial" w:cs="Arial"/>
        </w:rPr>
      </w:pPr>
      <w:r w:rsidRPr="002867CC">
        <w:rPr>
          <w:rFonts w:ascii="Arial" w:hAnsi="Arial" w:cs="Arial"/>
        </w:rPr>
        <w:t xml:space="preserve">In 2024, Hogs Back stepped in to help craft brewer Mondo, investing to secure the future of its brands and the brewery and taproom in Battersea. </w:t>
      </w:r>
    </w:p>
    <w:p w14:paraId="6466FBE6" w14:textId="77777777" w:rsidR="003E79B7" w:rsidRPr="002867CC" w:rsidRDefault="003E79B7" w:rsidP="003E79B7">
      <w:pPr>
        <w:numPr>
          <w:ilvl w:val="0"/>
          <w:numId w:val="8"/>
        </w:numPr>
        <w:spacing w:after="120" w:line="360" w:lineRule="auto"/>
        <w:rPr>
          <w:rFonts w:ascii="Arial" w:hAnsi="Arial" w:cs="Arial"/>
        </w:rPr>
      </w:pPr>
      <w:r w:rsidRPr="002867CC">
        <w:rPr>
          <w:rFonts w:ascii="Arial" w:hAnsi="Arial" w:cs="Arial"/>
        </w:rPr>
        <w:lastRenderedPageBreak/>
        <w:t>In January 2025, Miles Chesterman became Managing Director, with owner Rupert Thompson now serving as Executive Chairman.</w:t>
      </w:r>
    </w:p>
    <w:p w14:paraId="5DDA9D8A" w14:textId="77777777" w:rsidR="003E79B7" w:rsidRPr="002867CC" w:rsidRDefault="003E79B7" w:rsidP="003E79B7">
      <w:pPr>
        <w:numPr>
          <w:ilvl w:val="0"/>
          <w:numId w:val="8"/>
        </w:numPr>
        <w:spacing w:after="120" w:line="360" w:lineRule="auto"/>
        <w:rPr>
          <w:rFonts w:ascii="Arial" w:hAnsi="Arial" w:cs="Arial"/>
          <w:b/>
          <w:bCs/>
        </w:rPr>
      </w:pPr>
      <w:r w:rsidRPr="002867CC">
        <w:rPr>
          <w:rFonts w:ascii="Arial" w:hAnsi="Arial" w:cs="Arial"/>
        </w:rPr>
        <w:t xml:space="preserve">In May 2025, Hogs Back entered into a collaboration with Exmoor Ales, investing in a restructure and taking a 40% stake in the new business, Exmoor Drinks Ltd. </w:t>
      </w:r>
    </w:p>
    <w:bookmarkEnd w:id="0"/>
    <w:p w14:paraId="26DAA20F" w14:textId="77777777" w:rsidR="003E79B7" w:rsidRPr="002867CC" w:rsidRDefault="003E79B7" w:rsidP="003E79B7">
      <w:pPr>
        <w:spacing w:after="120" w:line="360" w:lineRule="auto"/>
        <w:rPr>
          <w:rFonts w:ascii="Arial" w:hAnsi="Arial" w:cs="Arial"/>
        </w:rPr>
      </w:pPr>
      <w:r w:rsidRPr="002867CC">
        <w:rPr>
          <w:rFonts w:ascii="Arial" w:hAnsi="Arial" w:cs="Arial"/>
        </w:rPr>
        <w:fldChar w:fldCharType="begin"/>
      </w:r>
      <w:r w:rsidRPr="002867CC">
        <w:rPr>
          <w:rFonts w:ascii="Arial" w:hAnsi="Arial" w:cs="Arial"/>
        </w:rPr>
        <w:instrText>HYPERLINK "http://www.hogsback.co.uk"</w:instrText>
      </w:r>
      <w:r w:rsidRPr="002867CC">
        <w:rPr>
          <w:rFonts w:ascii="Arial" w:hAnsi="Arial" w:cs="Arial"/>
        </w:rPr>
      </w:r>
      <w:r w:rsidRPr="002867CC">
        <w:rPr>
          <w:rFonts w:ascii="Arial" w:hAnsi="Arial" w:cs="Arial"/>
        </w:rPr>
        <w:fldChar w:fldCharType="separate"/>
      </w:r>
      <w:r w:rsidRPr="002867CC">
        <w:rPr>
          <w:rStyle w:val="Hyperlink"/>
          <w:rFonts w:ascii="Arial" w:hAnsi="Arial" w:cs="Arial"/>
        </w:rPr>
        <w:t>www.hogsback.co.uk</w:t>
      </w:r>
      <w:r w:rsidRPr="002867CC">
        <w:rPr>
          <w:rFonts w:ascii="Arial" w:hAnsi="Arial" w:cs="Arial"/>
        </w:rPr>
        <w:fldChar w:fldCharType="end"/>
      </w:r>
      <w:r w:rsidRPr="002867CC">
        <w:rPr>
          <w:rFonts w:ascii="Arial" w:hAnsi="Arial" w:cs="Arial"/>
        </w:rPr>
        <w:t xml:space="preserve">. </w:t>
      </w:r>
    </w:p>
    <w:p w14:paraId="7E07B9D5" w14:textId="77777777" w:rsidR="006E7747" w:rsidRPr="00297B91" w:rsidRDefault="006E7747" w:rsidP="006E7747">
      <w:pPr>
        <w:spacing w:after="120" w:line="360" w:lineRule="auto"/>
        <w:rPr>
          <w:rFonts w:ascii="Arial" w:hAnsi="Arial" w:cs="Arial"/>
        </w:rPr>
      </w:pPr>
      <w:r w:rsidRPr="00297B91">
        <w:rPr>
          <w:rFonts w:ascii="Arial" w:hAnsi="Arial" w:cs="Arial"/>
        </w:rPr>
        <w:t>Issued on behalf of: Hogs Back Brewery</w:t>
      </w:r>
    </w:p>
    <w:p w14:paraId="09710B9B" w14:textId="77777777" w:rsidR="006E7747" w:rsidRPr="00297B91" w:rsidRDefault="006E7747" w:rsidP="006E7747">
      <w:pPr>
        <w:spacing w:after="120" w:line="360" w:lineRule="auto"/>
        <w:rPr>
          <w:rFonts w:ascii="Arial" w:hAnsi="Arial" w:cs="Arial"/>
        </w:rPr>
      </w:pPr>
      <w:r w:rsidRPr="00297B91">
        <w:rPr>
          <w:rFonts w:ascii="Arial" w:hAnsi="Arial" w:cs="Arial"/>
        </w:rPr>
        <w:t xml:space="preserve">By: </w:t>
      </w:r>
      <w:proofErr w:type="spellStart"/>
      <w:r w:rsidRPr="00297B91">
        <w:rPr>
          <w:rFonts w:ascii="Arial" w:hAnsi="Arial" w:cs="Arial"/>
        </w:rPr>
        <w:t>ShielPorter</w:t>
      </w:r>
      <w:proofErr w:type="spellEnd"/>
      <w:r w:rsidRPr="00297B91">
        <w:rPr>
          <w:rFonts w:ascii="Arial" w:hAnsi="Arial" w:cs="Arial"/>
        </w:rPr>
        <w:t xml:space="preserve"> Communications</w:t>
      </w:r>
    </w:p>
    <w:p w14:paraId="50D6EA16" w14:textId="77777777" w:rsidR="006E7747" w:rsidRPr="00297B91" w:rsidRDefault="006E7747" w:rsidP="006E7747">
      <w:pPr>
        <w:spacing w:after="120" w:line="360" w:lineRule="auto"/>
        <w:rPr>
          <w:rFonts w:ascii="Arial" w:hAnsi="Arial" w:cs="Arial"/>
        </w:rPr>
      </w:pPr>
      <w:r w:rsidRPr="00297B91">
        <w:rPr>
          <w:rFonts w:ascii="Arial" w:hAnsi="Arial" w:cs="Arial"/>
        </w:rPr>
        <w:t xml:space="preserve">Further information: </w:t>
      </w:r>
    </w:p>
    <w:p w14:paraId="2142B24C" w14:textId="77777777" w:rsidR="003E79B7" w:rsidRPr="00297B91" w:rsidRDefault="003E79B7" w:rsidP="003E79B7">
      <w:pPr>
        <w:spacing w:after="120" w:line="360" w:lineRule="auto"/>
        <w:rPr>
          <w:rFonts w:ascii="Arial" w:hAnsi="Arial" w:cs="Arial"/>
        </w:rPr>
      </w:pPr>
      <w:hyperlink r:id="rId11" w:history="1">
        <w:r w:rsidRPr="00297B91">
          <w:rPr>
            <w:rFonts w:ascii="Arial" w:hAnsi="Arial" w:cs="Arial"/>
          </w:rPr>
          <w:t>john@shielporter.com</w:t>
        </w:r>
      </w:hyperlink>
      <w:r w:rsidRPr="00297B91">
        <w:rPr>
          <w:rFonts w:ascii="Arial" w:hAnsi="Arial" w:cs="Arial"/>
        </w:rPr>
        <w:t xml:space="preserve"> / 07734 054389</w:t>
      </w:r>
    </w:p>
    <w:p w14:paraId="5FDF3158" w14:textId="77777777" w:rsidR="006E7747" w:rsidRPr="00297B91" w:rsidRDefault="006E7747" w:rsidP="006E7747">
      <w:pPr>
        <w:spacing w:after="120" w:line="360" w:lineRule="auto"/>
        <w:rPr>
          <w:rFonts w:ascii="Arial" w:hAnsi="Arial" w:cs="Arial"/>
        </w:rPr>
      </w:pPr>
      <w:hyperlink r:id="rId12" w:history="1">
        <w:r w:rsidRPr="00297B91">
          <w:rPr>
            <w:rFonts w:ascii="Arial" w:hAnsi="Arial" w:cs="Arial"/>
          </w:rPr>
          <w:t>ros@shielporter.com</w:t>
        </w:r>
      </w:hyperlink>
      <w:r w:rsidRPr="00297B91">
        <w:rPr>
          <w:rFonts w:ascii="Arial" w:hAnsi="Arial" w:cs="Arial"/>
        </w:rPr>
        <w:t xml:space="preserve"> / 07841 694137 </w:t>
      </w:r>
    </w:p>
    <w:p w14:paraId="138E8B62" w14:textId="77777777" w:rsidR="006E7747" w:rsidRDefault="006E7747" w:rsidP="00BC7524">
      <w:pPr>
        <w:spacing w:after="120" w:line="360" w:lineRule="auto"/>
        <w:rPr>
          <w:rFonts w:ascii="Arial" w:hAnsi="Arial" w:cs="Arial"/>
          <w:b/>
          <w:bCs/>
          <w:lang w:val="en-US"/>
        </w:rPr>
      </w:pPr>
    </w:p>
    <w:p w14:paraId="54F67722" w14:textId="77777777" w:rsidR="006E7747" w:rsidRDefault="006E7747" w:rsidP="00BC7524">
      <w:pPr>
        <w:spacing w:after="120" w:line="360" w:lineRule="auto"/>
        <w:rPr>
          <w:rFonts w:ascii="Arial" w:hAnsi="Arial" w:cs="Arial"/>
          <w:b/>
          <w:bCs/>
          <w:lang w:val="en-US"/>
        </w:rPr>
      </w:pPr>
    </w:p>
    <w:p w14:paraId="05DFAE8F" w14:textId="77777777" w:rsidR="006E7747" w:rsidRPr="00F02773" w:rsidRDefault="006E7747" w:rsidP="00F02773">
      <w:pPr>
        <w:spacing w:after="120" w:line="360" w:lineRule="auto"/>
        <w:rPr>
          <w:rFonts w:ascii="Arial" w:hAnsi="Arial" w:cs="Arial"/>
        </w:rPr>
      </w:pPr>
    </w:p>
    <w:sectPr w:rsidR="006E7747" w:rsidRPr="00F02773" w:rsidSect="00A37A69">
      <w:pgSz w:w="11906" w:h="16838"/>
      <w:pgMar w:top="851" w:right="1077" w:bottom="1440"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6659"/>
    <w:multiLevelType w:val="hybridMultilevel"/>
    <w:tmpl w:val="5380D132"/>
    <w:lvl w:ilvl="0" w:tplc="040C0001">
      <w:start w:val="1"/>
      <w:numFmt w:val="bullet"/>
      <w:lvlText w:val=""/>
      <w:lvlJc w:val="left"/>
      <w:pPr>
        <w:ind w:left="1080" w:hanging="360"/>
      </w:pPr>
      <w:rPr>
        <w:rFonts w:ascii="Symbol" w:hAnsi="Symbo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15:restartNumberingAfterBreak="0">
    <w:nsid w:val="044340F1"/>
    <w:multiLevelType w:val="hybridMultilevel"/>
    <w:tmpl w:val="FD72854A"/>
    <w:lvl w:ilvl="0" w:tplc="1040DD7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99F2B1"/>
    <w:multiLevelType w:val="hybridMultilevel"/>
    <w:tmpl w:val="FFFFFFFF"/>
    <w:lvl w:ilvl="0" w:tplc="A1D0247A">
      <w:start w:val="1"/>
      <w:numFmt w:val="bullet"/>
      <w:lvlText w:val=""/>
      <w:lvlJc w:val="left"/>
      <w:pPr>
        <w:ind w:left="720" w:hanging="360"/>
      </w:pPr>
      <w:rPr>
        <w:rFonts w:ascii="Symbol" w:hAnsi="Symbol" w:hint="default"/>
      </w:rPr>
    </w:lvl>
    <w:lvl w:ilvl="1" w:tplc="A6940B42">
      <w:start w:val="1"/>
      <w:numFmt w:val="bullet"/>
      <w:lvlText w:val="o"/>
      <w:lvlJc w:val="left"/>
      <w:pPr>
        <w:ind w:left="1440" w:hanging="360"/>
      </w:pPr>
      <w:rPr>
        <w:rFonts w:ascii="Courier New" w:hAnsi="Courier New" w:hint="default"/>
      </w:rPr>
    </w:lvl>
    <w:lvl w:ilvl="2" w:tplc="4BA20004">
      <w:start w:val="1"/>
      <w:numFmt w:val="bullet"/>
      <w:lvlText w:val=""/>
      <w:lvlJc w:val="left"/>
      <w:pPr>
        <w:ind w:left="2160" w:hanging="360"/>
      </w:pPr>
      <w:rPr>
        <w:rFonts w:ascii="Wingdings" w:hAnsi="Wingdings" w:hint="default"/>
      </w:rPr>
    </w:lvl>
    <w:lvl w:ilvl="3" w:tplc="D2B2ACF2">
      <w:start w:val="1"/>
      <w:numFmt w:val="bullet"/>
      <w:lvlText w:val=""/>
      <w:lvlJc w:val="left"/>
      <w:pPr>
        <w:ind w:left="2880" w:hanging="360"/>
      </w:pPr>
      <w:rPr>
        <w:rFonts w:ascii="Symbol" w:hAnsi="Symbol" w:hint="default"/>
      </w:rPr>
    </w:lvl>
    <w:lvl w:ilvl="4" w:tplc="696A5D84">
      <w:start w:val="1"/>
      <w:numFmt w:val="bullet"/>
      <w:lvlText w:val="o"/>
      <w:lvlJc w:val="left"/>
      <w:pPr>
        <w:ind w:left="3600" w:hanging="360"/>
      </w:pPr>
      <w:rPr>
        <w:rFonts w:ascii="Courier New" w:hAnsi="Courier New" w:hint="default"/>
      </w:rPr>
    </w:lvl>
    <w:lvl w:ilvl="5" w:tplc="EAF8E5C2">
      <w:start w:val="1"/>
      <w:numFmt w:val="bullet"/>
      <w:lvlText w:val=""/>
      <w:lvlJc w:val="left"/>
      <w:pPr>
        <w:ind w:left="4320" w:hanging="360"/>
      </w:pPr>
      <w:rPr>
        <w:rFonts w:ascii="Wingdings" w:hAnsi="Wingdings" w:hint="default"/>
      </w:rPr>
    </w:lvl>
    <w:lvl w:ilvl="6" w:tplc="D9AE8338">
      <w:start w:val="1"/>
      <w:numFmt w:val="bullet"/>
      <w:lvlText w:val=""/>
      <w:lvlJc w:val="left"/>
      <w:pPr>
        <w:ind w:left="5040" w:hanging="360"/>
      </w:pPr>
      <w:rPr>
        <w:rFonts w:ascii="Symbol" w:hAnsi="Symbol" w:hint="default"/>
      </w:rPr>
    </w:lvl>
    <w:lvl w:ilvl="7" w:tplc="9AE84EFA">
      <w:start w:val="1"/>
      <w:numFmt w:val="bullet"/>
      <w:lvlText w:val="o"/>
      <w:lvlJc w:val="left"/>
      <w:pPr>
        <w:ind w:left="5760" w:hanging="360"/>
      </w:pPr>
      <w:rPr>
        <w:rFonts w:ascii="Courier New" w:hAnsi="Courier New" w:hint="default"/>
      </w:rPr>
    </w:lvl>
    <w:lvl w:ilvl="8" w:tplc="3768ECF2">
      <w:start w:val="1"/>
      <w:numFmt w:val="bullet"/>
      <w:lvlText w:val=""/>
      <w:lvlJc w:val="left"/>
      <w:pPr>
        <w:ind w:left="6480" w:hanging="360"/>
      </w:pPr>
      <w:rPr>
        <w:rFonts w:ascii="Wingdings" w:hAnsi="Wingdings" w:hint="default"/>
      </w:rPr>
    </w:lvl>
  </w:abstractNum>
  <w:abstractNum w:abstractNumId="3" w15:restartNumberingAfterBreak="0">
    <w:nsid w:val="57BF7DDE"/>
    <w:multiLevelType w:val="hybridMultilevel"/>
    <w:tmpl w:val="B88C79E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6CCA5CA0"/>
    <w:multiLevelType w:val="hybridMultilevel"/>
    <w:tmpl w:val="6D72068C"/>
    <w:lvl w:ilvl="0" w:tplc="86D89D50">
      <w:start w:val="1"/>
      <w:numFmt w:val="decimal"/>
      <w:lvlText w:val="%1"/>
      <w:lvlJc w:val="left"/>
      <w:pPr>
        <w:ind w:left="1065" w:hanging="7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73956C05"/>
    <w:multiLevelType w:val="hybridMultilevel"/>
    <w:tmpl w:val="5C22ED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4413160"/>
    <w:multiLevelType w:val="multilevel"/>
    <w:tmpl w:val="C0DC36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5E106F8"/>
    <w:multiLevelType w:val="hybridMultilevel"/>
    <w:tmpl w:val="1E2840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42340900">
    <w:abstractNumId w:val="1"/>
  </w:num>
  <w:num w:numId="2" w16cid:durableId="1637445611">
    <w:abstractNumId w:val="0"/>
  </w:num>
  <w:num w:numId="3" w16cid:durableId="373503524">
    <w:abstractNumId w:val="3"/>
  </w:num>
  <w:num w:numId="4" w16cid:durableId="1261377358">
    <w:abstractNumId w:val="4"/>
  </w:num>
  <w:num w:numId="5" w16cid:durableId="901792604">
    <w:abstractNumId w:val="7"/>
  </w:num>
  <w:num w:numId="6" w16cid:durableId="212158783">
    <w:abstractNumId w:val="5"/>
  </w:num>
  <w:num w:numId="7" w16cid:durableId="90665316">
    <w:abstractNumId w:val="2"/>
  </w:num>
  <w:num w:numId="8" w16cid:durableId="20783560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EBF"/>
    <w:rsid w:val="00027BA9"/>
    <w:rsid w:val="00040F0A"/>
    <w:rsid w:val="0004671D"/>
    <w:rsid w:val="000524F6"/>
    <w:rsid w:val="000E65B7"/>
    <w:rsid w:val="00103CD1"/>
    <w:rsid w:val="0010780C"/>
    <w:rsid w:val="00116C68"/>
    <w:rsid w:val="00117B03"/>
    <w:rsid w:val="00134885"/>
    <w:rsid w:val="0014695E"/>
    <w:rsid w:val="001554AC"/>
    <w:rsid w:val="00160D93"/>
    <w:rsid w:val="001829CA"/>
    <w:rsid w:val="001C47C3"/>
    <w:rsid w:val="001C5B0A"/>
    <w:rsid w:val="0022113A"/>
    <w:rsid w:val="00226D60"/>
    <w:rsid w:val="002309F0"/>
    <w:rsid w:val="00235E3B"/>
    <w:rsid w:val="002424C3"/>
    <w:rsid w:val="0027140B"/>
    <w:rsid w:val="0028353A"/>
    <w:rsid w:val="002B3C1D"/>
    <w:rsid w:val="002C7436"/>
    <w:rsid w:val="00314FAE"/>
    <w:rsid w:val="00343447"/>
    <w:rsid w:val="003436DF"/>
    <w:rsid w:val="003476AC"/>
    <w:rsid w:val="00353FA0"/>
    <w:rsid w:val="00373FDD"/>
    <w:rsid w:val="0038270C"/>
    <w:rsid w:val="003A44BF"/>
    <w:rsid w:val="003B5435"/>
    <w:rsid w:val="003B59BE"/>
    <w:rsid w:val="003B6E1B"/>
    <w:rsid w:val="003C7C9C"/>
    <w:rsid w:val="003C7D6C"/>
    <w:rsid w:val="003E79B7"/>
    <w:rsid w:val="003F671B"/>
    <w:rsid w:val="003F736D"/>
    <w:rsid w:val="0040723A"/>
    <w:rsid w:val="004167FD"/>
    <w:rsid w:val="004524B4"/>
    <w:rsid w:val="00473D81"/>
    <w:rsid w:val="004A5EB9"/>
    <w:rsid w:val="004A74CE"/>
    <w:rsid w:val="004B6DC4"/>
    <w:rsid w:val="004D4077"/>
    <w:rsid w:val="004D6637"/>
    <w:rsid w:val="00504D7F"/>
    <w:rsid w:val="0052341B"/>
    <w:rsid w:val="00541787"/>
    <w:rsid w:val="0054400E"/>
    <w:rsid w:val="005502FD"/>
    <w:rsid w:val="005628E4"/>
    <w:rsid w:val="00566389"/>
    <w:rsid w:val="005A233D"/>
    <w:rsid w:val="005D2DCE"/>
    <w:rsid w:val="005F211B"/>
    <w:rsid w:val="00605F6D"/>
    <w:rsid w:val="00646F21"/>
    <w:rsid w:val="006627FE"/>
    <w:rsid w:val="006740CE"/>
    <w:rsid w:val="006838FF"/>
    <w:rsid w:val="00693101"/>
    <w:rsid w:val="00696F93"/>
    <w:rsid w:val="006A6F9C"/>
    <w:rsid w:val="006C1CCB"/>
    <w:rsid w:val="006E7747"/>
    <w:rsid w:val="007171A5"/>
    <w:rsid w:val="00753BBD"/>
    <w:rsid w:val="00766CA1"/>
    <w:rsid w:val="00767535"/>
    <w:rsid w:val="007A1B2C"/>
    <w:rsid w:val="007F0F8A"/>
    <w:rsid w:val="00836CD7"/>
    <w:rsid w:val="00870209"/>
    <w:rsid w:val="0087471C"/>
    <w:rsid w:val="008B1078"/>
    <w:rsid w:val="008C005E"/>
    <w:rsid w:val="008D4CB5"/>
    <w:rsid w:val="00906CA6"/>
    <w:rsid w:val="009173B6"/>
    <w:rsid w:val="00972B2C"/>
    <w:rsid w:val="0099194B"/>
    <w:rsid w:val="009D60D5"/>
    <w:rsid w:val="00A14D17"/>
    <w:rsid w:val="00A37A69"/>
    <w:rsid w:val="00A675D5"/>
    <w:rsid w:val="00A844C7"/>
    <w:rsid w:val="00A95700"/>
    <w:rsid w:val="00B43DAC"/>
    <w:rsid w:val="00B4636A"/>
    <w:rsid w:val="00B47478"/>
    <w:rsid w:val="00B62AE1"/>
    <w:rsid w:val="00BB4EBF"/>
    <w:rsid w:val="00BC7524"/>
    <w:rsid w:val="00BC7798"/>
    <w:rsid w:val="00BD5A3D"/>
    <w:rsid w:val="00BE593B"/>
    <w:rsid w:val="00BF2748"/>
    <w:rsid w:val="00C06407"/>
    <w:rsid w:val="00C139B6"/>
    <w:rsid w:val="00C32D91"/>
    <w:rsid w:val="00C43BEF"/>
    <w:rsid w:val="00C729BC"/>
    <w:rsid w:val="00C842CB"/>
    <w:rsid w:val="00C91522"/>
    <w:rsid w:val="00CC111F"/>
    <w:rsid w:val="00CC1873"/>
    <w:rsid w:val="00CD45CB"/>
    <w:rsid w:val="00CE38A6"/>
    <w:rsid w:val="00D65573"/>
    <w:rsid w:val="00D67F57"/>
    <w:rsid w:val="00D745BB"/>
    <w:rsid w:val="00D862F1"/>
    <w:rsid w:val="00D95A12"/>
    <w:rsid w:val="00DA0334"/>
    <w:rsid w:val="00DA5FBA"/>
    <w:rsid w:val="00DD6AAF"/>
    <w:rsid w:val="00DE692A"/>
    <w:rsid w:val="00DF4242"/>
    <w:rsid w:val="00E0548E"/>
    <w:rsid w:val="00E22E32"/>
    <w:rsid w:val="00E2539D"/>
    <w:rsid w:val="00E27297"/>
    <w:rsid w:val="00E42EDA"/>
    <w:rsid w:val="00E4667A"/>
    <w:rsid w:val="00E529C4"/>
    <w:rsid w:val="00E52D3E"/>
    <w:rsid w:val="00E61CD8"/>
    <w:rsid w:val="00EA367B"/>
    <w:rsid w:val="00ED7030"/>
    <w:rsid w:val="00EE53F0"/>
    <w:rsid w:val="00F02773"/>
    <w:rsid w:val="00F57BDF"/>
    <w:rsid w:val="00F81D1C"/>
    <w:rsid w:val="00F84CAF"/>
    <w:rsid w:val="00F861BD"/>
    <w:rsid w:val="00FA0754"/>
    <w:rsid w:val="00FB6BE6"/>
    <w:rsid w:val="00FC0D94"/>
    <w:rsid w:val="00FE347C"/>
    <w:rsid w:val="00FE6FC6"/>
  </w:rsids>
  <m:mathPr>
    <m:mathFont m:val="Cambria Math"/>
    <m:brkBin m:val="before"/>
    <m:brkBinSub m:val="--"/>
    <m:smallFrac m:val="0"/>
    <m:dispDef/>
    <m:lMargin m:val="0"/>
    <m:rMargin m:val="0"/>
    <m:defJc m:val="centerGroup"/>
    <m:wrapIndent m:val="1440"/>
    <m:intLim m:val="subSup"/>
    <m:naryLim m:val="undOvr"/>
  </m:mathPr>
  <w:themeFontLang w:val="en-GB" w:eastAsia="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BF4AE"/>
  <w15:chartTrackingRefBased/>
  <w15:docId w15:val="{7775F534-6168-40DB-8931-CB5DA1577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EBF"/>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F6D"/>
    <w:pPr>
      <w:ind w:left="720"/>
      <w:contextualSpacing/>
    </w:pPr>
  </w:style>
  <w:style w:type="character" w:styleId="Hyperlink">
    <w:name w:val="Hyperlink"/>
    <w:basedOn w:val="DefaultParagraphFont"/>
    <w:uiPriority w:val="99"/>
    <w:unhideWhenUsed/>
    <w:rsid w:val="006C1CCB"/>
    <w:rPr>
      <w:color w:val="0563C1" w:themeColor="hyperlink"/>
      <w:u w:val="single"/>
    </w:rPr>
  </w:style>
  <w:style w:type="paragraph" w:customStyle="1" w:styleId="xmsonormal">
    <w:name w:val="x_msonormal"/>
    <w:basedOn w:val="Normal"/>
    <w:rsid w:val="0052341B"/>
    <w:pPr>
      <w:spacing w:after="0" w:line="240" w:lineRule="auto"/>
    </w:pPr>
    <w:rPr>
      <w:rFonts w:ascii="Calibri" w:hAnsi="Calibri" w:cs="Calibri"/>
      <w:lang w:val="fr-FR" w:eastAsia="fr-FR"/>
    </w:rPr>
  </w:style>
  <w:style w:type="character" w:styleId="Strong">
    <w:name w:val="Strong"/>
    <w:basedOn w:val="DefaultParagraphFont"/>
    <w:uiPriority w:val="22"/>
    <w:qFormat/>
    <w:rsid w:val="00BC7524"/>
    <w:rPr>
      <w:b/>
      <w:bCs/>
    </w:rPr>
  </w:style>
  <w:style w:type="character" w:styleId="UnresolvedMention">
    <w:name w:val="Unresolved Mention"/>
    <w:basedOn w:val="DefaultParagraphFont"/>
    <w:uiPriority w:val="99"/>
    <w:semiHidden/>
    <w:unhideWhenUsed/>
    <w:rsid w:val="008B1078"/>
    <w:rPr>
      <w:color w:val="605E5C"/>
      <w:shd w:val="clear" w:color="auto" w:fill="E1DFDD"/>
    </w:rPr>
  </w:style>
  <w:style w:type="character" w:styleId="FollowedHyperlink">
    <w:name w:val="FollowedHyperlink"/>
    <w:basedOn w:val="DefaultParagraphFont"/>
    <w:uiPriority w:val="99"/>
    <w:semiHidden/>
    <w:unhideWhenUsed/>
    <w:rsid w:val="008B1078"/>
    <w:rPr>
      <w:color w:val="954F72" w:themeColor="followedHyperlink"/>
      <w:u w:val="single"/>
    </w:rPr>
  </w:style>
  <w:style w:type="paragraph" w:styleId="NoSpacing">
    <w:name w:val="No Spacing"/>
    <w:uiPriority w:val="1"/>
    <w:qFormat/>
    <w:rsid w:val="003E79B7"/>
    <w:pPr>
      <w:spacing w:after="0" w:line="240" w:lineRule="auto"/>
    </w:pPr>
    <w:rPr>
      <w:rFonts w:eastAsiaTheme="minorEastAsia"/>
      <w:sz w:val="24"/>
      <w:szCs w:val="24"/>
      <w:lang w:val="en-GB" w:eastAsia="ja-JP"/>
    </w:rPr>
  </w:style>
  <w:style w:type="character" w:styleId="CommentReference">
    <w:name w:val="annotation reference"/>
    <w:basedOn w:val="DefaultParagraphFont"/>
    <w:uiPriority w:val="99"/>
    <w:semiHidden/>
    <w:unhideWhenUsed/>
    <w:rsid w:val="003E79B7"/>
    <w:rPr>
      <w:sz w:val="16"/>
      <w:szCs w:val="16"/>
    </w:rPr>
  </w:style>
  <w:style w:type="paragraph" w:styleId="CommentText">
    <w:name w:val="annotation text"/>
    <w:basedOn w:val="Normal"/>
    <w:link w:val="CommentTextChar"/>
    <w:uiPriority w:val="99"/>
    <w:unhideWhenUsed/>
    <w:rsid w:val="003E79B7"/>
    <w:pPr>
      <w:spacing w:after="160"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3E79B7"/>
    <w:rPr>
      <w:kern w:val="2"/>
      <w:sz w:val="20"/>
      <w:szCs w:val="20"/>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986321">
      <w:bodyDiv w:val="1"/>
      <w:marLeft w:val="0"/>
      <w:marRight w:val="0"/>
      <w:marTop w:val="0"/>
      <w:marBottom w:val="0"/>
      <w:divBdr>
        <w:top w:val="none" w:sz="0" w:space="0" w:color="auto"/>
        <w:left w:val="none" w:sz="0" w:space="0" w:color="auto"/>
        <w:bottom w:val="none" w:sz="0" w:space="0" w:color="auto"/>
        <w:right w:val="none" w:sz="0" w:space="0" w:color="auto"/>
      </w:divBdr>
    </w:div>
    <w:div w:id="910771921">
      <w:bodyDiv w:val="1"/>
      <w:marLeft w:val="0"/>
      <w:marRight w:val="0"/>
      <w:marTop w:val="0"/>
      <w:marBottom w:val="0"/>
      <w:divBdr>
        <w:top w:val="none" w:sz="0" w:space="0" w:color="auto"/>
        <w:left w:val="none" w:sz="0" w:space="0" w:color="auto"/>
        <w:bottom w:val="none" w:sz="0" w:space="0" w:color="auto"/>
        <w:right w:val="none" w:sz="0" w:space="0" w:color="auto"/>
      </w:divBdr>
    </w:div>
    <w:div w:id="1140343190">
      <w:bodyDiv w:val="1"/>
      <w:marLeft w:val="0"/>
      <w:marRight w:val="0"/>
      <w:marTop w:val="0"/>
      <w:marBottom w:val="0"/>
      <w:divBdr>
        <w:top w:val="none" w:sz="0" w:space="0" w:color="auto"/>
        <w:left w:val="none" w:sz="0" w:space="0" w:color="auto"/>
        <w:bottom w:val="none" w:sz="0" w:space="0" w:color="auto"/>
        <w:right w:val="none" w:sz="0" w:space="0" w:color="auto"/>
      </w:divBdr>
    </w:div>
    <w:div w:id="1395157916">
      <w:bodyDiv w:val="1"/>
      <w:marLeft w:val="0"/>
      <w:marRight w:val="0"/>
      <w:marTop w:val="0"/>
      <w:marBottom w:val="0"/>
      <w:divBdr>
        <w:top w:val="none" w:sz="0" w:space="0" w:color="auto"/>
        <w:left w:val="none" w:sz="0" w:space="0" w:color="auto"/>
        <w:bottom w:val="none" w:sz="0" w:space="0" w:color="auto"/>
        <w:right w:val="none" w:sz="0" w:space="0" w:color="auto"/>
      </w:divBdr>
    </w:div>
    <w:div w:id="1751852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os@shielporter.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hn@shielporter.com" TargetMode="External"/><Relationship Id="rId5" Type="http://schemas.openxmlformats.org/officeDocument/2006/relationships/numbering" Target="numbering.xml"/><Relationship Id="rId10" Type="http://schemas.openxmlformats.org/officeDocument/2006/relationships/hyperlink" Target="https://hogsback.co.uk/pages/surrey-brewery-tap-and-beer-garden"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83b1699-4b2b-4f7d-936f-254c9594869a">
      <Terms xmlns="http://schemas.microsoft.com/office/infopath/2007/PartnerControls"/>
    </lcf76f155ced4ddcb4097134ff3c332f>
    <TaxCatchAll xmlns="1729f781-0215-43bb-b99b-822597bc6cf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C9B7992FDC7224BAD8A19E1967A88C0" ma:contentTypeVersion="13" ma:contentTypeDescription="Create a new document." ma:contentTypeScope="" ma:versionID="0ac756b55172885de1ea2ce796663a3c">
  <xsd:schema xmlns:xsd="http://www.w3.org/2001/XMLSchema" xmlns:xs="http://www.w3.org/2001/XMLSchema" xmlns:p="http://schemas.microsoft.com/office/2006/metadata/properties" xmlns:ns2="083b1699-4b2b-4f7d-936f-254c9594869a" xmlns:ns3="1729f781-0215-43bb-b99b-822597bc6cf2" targetNamespace="http://schemas.microsoft.com/office/2006/metadata/properties" ma:root="true" ma:fieldsID="975f463cd1c752780dc3d64d3e653119" ns2:_="" ns3:_="">
    <xsd:import namespace="083b1699-4b2b-4f7d-936f-254c9594869a"/>
    <xsd:import namespace="1729f781-0215-43bb-b99b-822597bc6c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3b1699-4b2b-4f7d-936f-254c959486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dc90743-bb97-4c26-a0fe-85e6f8f3af5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29f781-0215-43bb-b99b-822597bc6cf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9efb456-a36b-45a6-ac5a-2d520486e2e1}" ma:internalName="TaxCatchAll" ma:showField="CatchAllData" ma:web="1729f781-0215-43bb-b99b-822597bc6c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E78679-1E9B-4EAE-A87F-E88A8C4A5420}">
  <ds:schemaRefs>
    <ds:schemaRef ds:uri="http://schemas.microsoft.com/office/2006/metadata/properties"/>
    <ds:schemaRef ds:uri="http://schemas.microsoft.com/office/infopath/2007/PartnerControls"/>
    <ds:schemaRef ds:uri="083b1699-4b2b-4f7d-936f-254c9594869a"/>
    <ds:schemaRef ds:uri="1729f781-0215-43bb-b99b-822597bc6cf2"/>
  </ds:schemaRefs>
</ds:datastoreItem>
</file>

<file path=customXml/itemProps2.xml><?xml version="1.0" encoding="utf-8"?>
<ds:datastoreItem xmlns:ds="http://schemas.openxmlformats.org/officeDocument/2006/customXml" ds:itemID="{42895925-63E2-416A-9CBF-90CF75A13889}">
  <ds:schemaRefs>
    <ds:schemaRef ds:uri="http://schemas.openxmlformats.org/officeDocument/2006/bibliography"/>
  </ds:schemaRefs>
</ds:datastoreItem>
</file>

<file path=customXml/itemProps3.xml><?xml version="1.0" encoding="utf-8"?>
<ds:datastoreItem xmlns:ds="http://schemas.openxmlformats.org/officeDocument/2006/customXml" ds:itemID="{2F37829B-D92E-4A4E-B4DE-8552F8B620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3b1699-4b2b-4f7d-936f-254c9594869a"/>
    <ds:schemaRef ds:uri="1729f781-0215-43bb-b99b-822597bc6c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62EBD7-CDC7-41CF-A3C0-8E39270A62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1081</Words>
  <Characters>6163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Shiel</dc:creator>
  <cp:keywords/>
  <dc:description/>
  <cp:lastModifiedBy>Ros Shiel</cp:lastModifiedBy>
  <cp:revision>5</cp:revision>
  <cp:lastPrinted>2024-09-17T09:16:00Z</cp:lastPrinted>
  <dcterms:created xsi:type="dcterms:W3CDTF">2026-01-07T16:37:00Z</dcterms:created>
  <dcterms:modified xsi:type="dcterms:W3CDTF">2026-01-07T18:04:00Z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0x0101006C9B7992FDC7224BAD8A19E1967A88C0</vt:lpwstr>
  </property>
  <property fmtid="{D5CDD505-2E9C-101B-9397-08002B2CF9AE}" pid="3" name="MediaServiceImageTags">
    <vt:lpwstr/>
  </property>
</Properties>
</file>